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A85A91" w14:textId="77777777" w:rsidR="00D3717D" w:rsidRDefault="00D3717D" w:rsidP="00D3717D">
      <w:pPr>
        <w:pStyle w:val="paragraph"/>
        <w:spacing w:before="0" w:beforeAutospacing="0" w:after="0" w:afterAutospacing="0" w:line="276" w:lineRule="auto"/>
        <w:jc w:val="center"/>
        <w:textAlignment w:val="baseline"/>
        <w:rPr>
          <w:rStyle w:val="eop"/>
          <w:rFonts w:ascii="Arial" w:eastAsiaTheme="majorEastAsia" w:hAnsi="Arial" w:cs="Arial"/>
        </w:rPr>
      </w:pPr>
      <w:r>
        <w:rPr>
          <w:rStyle w:val="normaltextrun"/>
          <w:rFonts w:ascii="Arial" w:eastAsiaTheme="majorEastAsia" w:hAnsi="Arial" w:cs="Arial"/>
          <w:b/>
          <w:bCs/>
        </w:rPr>
        <w:t>ArtsQuest Announces Opening Acts for Musikfest 2025 at Wind Creek Steel Stage</w:t>
      </w:r>
      <w:r>
        <w:rPr>
          <w:rStyle w:val="eop"/>
          <w:rFonts w:ascii="Arial" w:eastAsiaTheme="majorEastAsia" w:hAnsi="Arial" w:cs="Arial"/>
        </w:rPr>
        <w:t> </w:t>
      </w:r>
    </w:p>
    <w:p w14:paraId="2D2F3330" w14:textId="77777777" w:rsidR="00D3717D" w:rsidRDefault="00D3717D" w:rsidP="00D3717D">
      <w:pPr>
        <w:pStyle w:val="paragraph"/>
        <w:spacing w:before="0" w:beforeAutospacing="0" w:after="0" w:afterAutospacing="0" w:line="276" w:lineRule="auto"/>
        <w:jc w:val="center"/>
        <w:textAlignment w:val="baseline"/>
        <w:rPr>
          <w:rFonts w:ascii="Segoe UI" w:hAnsi="Segoe UI" w:cs="Segoe UI"/>
          <w:sz w:val="18"/>
          <w:szCs w:val="18"/>
        </w:rPr>
      </w:pPr>
    </w:p>
    <w:p w14:paraId="7CA74AC8" w14:textId="77777777" w:rsidR="00D3717D" w:rsidRDefault="00D3717D" w:rsidP="00D3717D">
      <w:pPr>
        <w:pStyle w:val="paragraph"/>
        <w:spacing w:before="0" w:beforeAutospacing="0" w:after="0" w:afterAutospacing="0" w:line="276" w:lineRule="auto"/>
        <w:textAlignment w:val="baseline"/>
        <w:rPr>
          <w:rStyle w:val="eop"/>
          <w:rFonts w:ascii="Arial" w:eastAsiaTheme="majorEastAsia" w:hAnsi="Arial" w:cs="Arial"/>
          <w:color w:val="000000"/>
          <w:sz w:val="22"/>
          <w:szCs w:val="22"/>
        </w:rPr>
      </w:pPr>
      <w:r>
        <w:rPr>
          <w:rStyle w:val="normaltextrun"/>
          <w:rFonts w:ascii="Arial" w:eastAsiaTheme="majorEastAsia" w:hAnsi="Arial" w:cs="Arial"/>
          <w:sz w:val="22"/>
          <w:szCs w:val="22"/>
        </w:rPr>
        <w:t>Bethlehem, Lehigh Valley, PA June 30, 2025</w:t>
      </w:r>
      <w:r>
        <w:rPr>
          <w:rStyle w:val="normaltextrun"/>
          <w:rFonts w:ascii="Arial" w:eastAsiaTheme="majorEastAsia" w:hAnsi="Arial" w:cs="Arial"/>
          <w:color w:val="000000"/>
          <w:sz w:val="22"/>
          <w:szCs w:val="22"/>
        </w:rPr>
        <w:t xml:space="preserve"> –</w:t>
      </w:r>
      <w:r>
        <w:rPr>
          <w:rStyle w:val="normaltextrun"/>
          <w:rFonts w:ascii="Aptos" w:eastAsiaTheme="majorEastAsia" w:hAnsi="Aptos" w:cs="Segoe UI"/>
        </w:rPr>
        <w:t xml:space="preserve"> Grab a drink and take your seat </w:t>
      </w:r>
      <w:r>
        <w:rPr>
          <w:rStyle w:val="normaltextrun"/>
          <w:rFonts w:ascii="Arial" w:eastAsiaTheme="majorEastAsia" w:hAnsi="Arial" w:cs="Arial"/>
          <w:color w:val="000000"/>
          <w:sz w:val="22"/>
          <w:szCs w:val="22"/>
        </w:rPr>
        <w:t xml:space="preserve">—you won’t want to miss these incredible opening performers at the Wind Creek Steel Stage at PNC Plaza for </w:t>
      </w:r>
      <w:hyperlink r:id="rId6" w:tgtFrame="_blank" w:history="1">
        <w:r>
          <w:rPr>
            <w:rStyle w:val="normaltextrun"/>
            <w:rFonts w:ascii="Arial" w:eastAsiaTheme="majorEastAsia" w:hAnsi="Arial" w:cs="Arial"/>
            <w:color w:val="467886"/>
            <w:sz w:val="22"/>
            <w:szCs w:val="22"/>
          </w:rPr>
          <w:t>Musikfest</w:t>
        </w:r>
      </w:hyperlink>
      <w:r>
        <w:rPr>
          <w:rStyle w:val="normaltextrun"/>
          <w:rFonts w:ascii="Aptos" w:eastAsiaTheme="majorEastAsia" w:hAnsi="Aptos" w:cs="Segoe UI"/>
        </w:rPr>
        <w:t xml:space="preserve"> </w:t>
      </w:r>
      <w:r>
        <w:rPr>
          <w:rStyle w:val="normaltextrun"/>
          <w:rFonts w:ascii="Arial" w:eastAsiaTheme="majorEastAsia" w:hAnsi="Arial" w:cs="Arial"/>
          <w:color w:val="000000"/>
          <w:sz w:val="22"/>
          <w:szCs w:val="22"/>
        </w:rPr>
        <w:t xml:space="preserve">2025. </w:t>
      </w:r>
      <w:hyperlink r:id="rId7" w:tgtFrame="_blank" w:history="1">
        <w:r>
          <w:rPr>
            <w:rStyle w:val="normaltextrun"/>
            <w:rFonts w:ascii="Arial" w:eastAsiaTheme="majorEastAsia" w:hAnsi="Arial" w:cs="Arial"/>
            <w:color w:val="467886"/>
            <w:sz w:val="22"/>
            <w:szCs w:val="22"/>
          </w:rPr>
          <w:t>ArtsQuest</w:t>
        </w:r>
      </w:hyperlink>
      <w:r>
        <w:rPr>
          <w:rStyle w:val="normaltextrun"/>
          <w:rFonts w:ascii="Aptos" w:eastAsiaTheme="majorEastAsia" w:hAnsi="Aptos" w:cs="Segoe UI"/>
        </w:rPr>
        <w:t xml:space="preserve"> </w:t>
      </w:r>
      <w:r>
        <w:rPr>
          <w:rStyle w:val="normaltextrun"/>
          <w:rFonts w:ascii="Arial" w:eastAsiaTheme="majorEastAsia" w:hAnsi="Arial" w:cs="Arial"/>
          <w:color w:val="000000"/>
          <w:sz w:val="22"/>
          <w:szCs w:val="22"/>
        </w:rPr>
        <w:t>is thrilled to share the dynamic lineup of artists who will kick off each night of headlining performances. From rising stars to regional favorites, these openers promise to set the tone for the biggest festival of the summer!</w:t>
      </w:r>
      <w:r>
        <w:rPr>
          <w:rStyle w:val="eop"/>
          <w:rFonts w:ascii="Arial" w:eastAsiaTheme="majorEastAsia" w:hAnsi="Arial" w:cs="Arial"/>
          <w:color w:val="000000"/>
          <w:sz w:val="22"/>
          <w:szCs w:val="22"/>
        </w:rPr>
        <w:t> </w:t>
      </w:r>
    </w:p>
    <w:p w14:paraId="1AC78EC2"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p>
    <w:p w14:paraId="38ECE041"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b/>
          <w:bCs/>
          <w:sz w:val="22"/>
          <w:szCs w:val="22"/>
          <w:u w:val="single"/>
        </w:rPr>
        <w:t>Schedule: </w:t>
      </w:r>
      <w:r>
        <w:rPr>
          <w:rStyle w:val="normaltextrun"/>
          <w:rFonts w:ascii="Arial" w:eastAsiaTheme="majorEastAsia" w:hAnsi="Arial" w:cs="Arial"/>
          <w:sz w:val="22"/>
          <w:szCs w:val="22"/>
        </w:rPr>
        <w:t> </w:t>
      </w:r>
      <w:r>
        <w:rPr>
          <w:rStyle w:val="eop"/>
          <w:rFonts w:ascii="Arial" w:eastAsiaTheme="majorEastAsia" w:hAnsi="Arial" w:cs="Arial"/>
          <w:sz w:val="22"/>
          <w:szCs w:val="22"/>
        </w:rPr>
        <w:t> </w:t>
      </w:r>
    </w:p>
    <w:p w14:paraId="7263F25B"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b/>
          <w:bCs/>
          <w:sz w:val="22"/>
          <w:szCs w:val="22"/>
        </w:rPr>
        <w:t>July 31</w:t>
      </w:r>
      <w:r>
        <w:rPr>
          <w:rStyle w:val="normaltextrun"/>
          <w:rFonts w:ascii="Arial" w:eastAsiaTheme="majorEastAsia" w:hAnsi="Arial" w:cs="Arial"/>
          <w:sz w:val="22"/>
          <w:szCs w:val="22"/>
        </w:rPr>
        <w:t xml:space="preserve">: Megan Moroney </w:t>
      </w:r>
      <w:r>
        <w:rPr>
          <w:rStyle w:val="tabchar"/>
          <w:rFonts w:ascii="Calibri" w:eastAsiaTheme="majorEastAsia" w:hAnsi="Calibri" w:cs="Calibri"/>
          <w:sz w:val="22"/>
          <w:szCs w:val="22"/>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normaltextrun"/>
          <w:rFonts w:ascii="Arial" w:eastAsiaTheme="majorEastAsia" w:hAnsi="Arial" w:cs="Arial"/>
          <w:sz w:val="22"/>
          <w:szCs w:val="22"/>
        </w:rPr>
        <w:t>TBD</w:t>
      </w:r>
      <w:r>
        <w:rPr>
          <w:rStyle w:val="eop"/>
          <w:rFonts w:ascii="Arial" w:eastAsiaTheme="majorEastAsia" w:hAnsi="Arial" w:cs="Arial"/>
          <w:sz w:val="22"/>
          <w:szCs w:val="22"/>
        </w:rPr>
        <w:t> </w:t>
      </w:r>
    </w:p>
    <w:p w14:paraId="7F55779A"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b/>
          <w:bCs/>
          <w:sz w:val="22"/>
          <w:szCs w:val="22"/>
        </w:rPr>
        <w:t>August 1</w:t>
      </w:r>
      <w:r>
        <w:rPr>
          <w:rStyle w:val="normaltextrun"/>
          <w:rFonts w:ascii="Arial" w:eastAsiaTheme="majorEastAsia" w:hAnsi="Arial" w:cs="Arial"/>
          <w:sz w:val="22"/>
          <w:szCs w:val="22"/>
        </w:rPr>
        <w:t>: Riley Green</w:t>
      </w:r>
      <w:r>
        <w:rPr>
          <w:rStyle w:val="tabchar"/>
          <w:rFonts w:ascii="Calibri" w:eastAsiaTheme="majorEastAsia" w:hAnsi="Calibri" w:cs="Calibri"/>
          <w:sz w:val="22"/>
          <w:szCs w:val="22"/>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normaltextrun"/>
          <w:rFonts w:ascii="Arial" w:eastAsiaTheme="majorEastAsia" w:hAnsi="Arial" w:cs="Arial"/>
          <w:sz w:val="22"/>
          <w:szCs w:val="22"/>
        </w:rPr>
        <w:t>John Morgan</w:t>
      </w:r>
      <w:r>
        <w:rPr>
          <w:rStyle w:val="tabchar"/>
          <w:rFonts w:ascii="Calibri" w:eastAsiaTheme="majorEastAsia" w:hAnsi="Calibri" w:cs="Calibri"/>
          <w:sz w:val="22"/>
          <w:szCs w:val="22"/>
        </w:rPr>
        <w:tab/>
      </w:r>
      <w:r>
        <w:rPr>
          <w:rStyle w:val="normaltextrun"/>
          <w:rFonts w:ascii="Arial" w:eastAsiaTheme="majorEastAsia" w:hAnsi="Arial" w:cs="Arial"/>
          <w:sz w:val="22"/>
          <w:szCs w:val="22"/>
        </w:rPr>
        <w:t> </w:t>
      </w:r>
      <w:r>
        <w:rPr>
          <w:rStyle w:val="eop"/>
          <w:rFonts w:ascii="Arial" w:eastAsiaTheme="majorEastAsia" w:hAnsi="Arial" w:cs="Arial"/>
          <w:sz w:val="22"/>
          <w:szCs w:val="22"/>
        </w:rPr>
        <w:t> </w:t>
      </w:r>
    </w:p>
    <w:p w14:paraId="0CDA5A64"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b/>
          <w:bCs/>
          <w:sz w:val="22"/>
          <w:szCs w:val="22"/>
        </w:rPr>
        <w:t>August 2</w:t>
      </w:r>
      <w:r>
        <w:rPr>
          <w:rStyle w:val="normaltextrun"/>
          <w:rFonts w:ascii="Arial" w:eastAsiaTheme="majorEastAsia" w:hAnsi="Arial" w:cs="Arial"/>
          <w:sz w:val="22"/>
          <w:szCs w:val="22"/>
        </w:rPr>
        <w:t>: The Avett Brothers</w:t>
      </w:r>
      <w:r>
        <w:rPr>
          <w:rStyle w:val="tabchar"/>
          <w:rFonts w:ascii="Calibri" w:eastAsiaTheme="majorEastAsia" w:hAnsi="Calibri" w:cs="Calibri"/>
          <w:sz w:val="22"/>
          <w:szCs w:val="22"/>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normaltextrun"/>
          <w:rFonts w:ascii="Arial" w:eastAsiaTheme="majorEastAsia" w:hAnsi="Arial" w:cs="Arial"/>
          <w:sz w:val="22"/>
          <w:szCs w:val="22"/>
        </w:rPr>
        <w:t>SCYTHIAN</w:t>
      </w:r>
      <w:r>
        <w:rPr>
          <w:rStyle w:val="eop"/>
          <w:rFonts w:ascii="Arial" w:eastAsiaTheme="majorEastAsia" w:hAnsi="Arial" w:cs="Arial"/>
          <w:sz w:val="22"/>
          <w:szCs w:val="22"/>
        </w:rPr>
        <w:t> </w:t>
      </w:r>
    </w:p>
    <w:p w14:paraId="2FCA6327"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b/>
          <w:bCs/>
          <w:sz w:val="22"/>
          <w:szCs w:val="22"/>
        </w:rPr>
        <w:t>August 3</w:t>
      </w:r>
      <w:r>
        <w:rPr>
          <w:rStyle w:val="normaltextrun"/>
          <w:rFonts w:ascii="Arial" w:eastAsiaTheme="majorEastAsia" w:hAnsi="Arial" w:cs="Arial"/>
          <w:sz w:val="22"/>
          <w:szCs w:val="22"/>
        </w:rPr>
        <w:t>: Darius Rucker</w:t>
      </w:r>
      <w:r>
        <w:rPr>
          <w:rStyle w:val="tabchar"/>
          <w:rFonts w:ascii="Calibri" w:eastAsiaTheme="majorEastAsia" w:hAnsi="Calibri" w:cs="Calibri"/>
          <w:sz w:val="22"/>
          <w:szCs w:val="22"/>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normaltextrun"/>
          <w:rFonts w:ascii="Arial" w:eastAsiaTheme="majorEastAsia" w:hAnsi="Arial" w:cs="Arial"/>
          <w:sz w:val="22"/>
          <w:szCs w:val="22"/>
        </w:rPr>
        <w:t>Austin Williams, Kendal Conrad</w:t>
      </w:r>
      <w:r>
        <w:rPr>
          <w:rStyle w:val="eop"/>
          <w:rFonts w:ascii="Arial" w:eastAsiaTheme="majorEastAsia" w:hAnsi="Arial" w:cs="Arial"/>
          <w:sz w:val="22"/>
          <w:szCs w:val="22"/>
        </w:rPr>
        <w:t> </w:t>
      </w:r>
    </w:p>
    <w:p w14:paraId="024AAB2F"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b/>
          <w:bCs/>
          <w:sz w:val="22"/>
          <w:szCs w:val="22"/>
        </w:rPr>
        <w:t>August 4</w:t>
      </w:r>
      <w:r>
        <w:rPr>
          <w:rStyle w:val="normaltextrun"/>
          <w:rFonts w:ascii="Arial" w:eastAsiaTheme="majorEastAsia" w:hAnsi="Arial" w:cs="Arial"/>
          <w:sz w:val="22"/>
          <w:szCs w:val="22"/>
        </w:rPr>
        <w:t xml:space="preserve">: The Black Crowes         </w:t>
      </w:r>
      <w:r>
        <w:rPr>
          <w:rStyle w:val="tabchar"/>
          <w:rFonts w:ascii="Calibri" w:eastAsiaTheme="majorEastAsia" w:hAnsi="Calibri" w:cs="Calibri"/>
          <w:sz w:val="22"/>
          <w:szCs w:val="22"/>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normaltextrun"/>
          <w:rFonts w:ascii="Arial" w:eastAsiaTheme="majorEastAsia" w:hAnsi="Arial" w:cs="Arial"/>
          <w:sz w:val="22"/>
          <w:szCs w:val="22"/>
        </w:rPr>
        <w:t>THE BAND FEEL</w:t>
      </w:r>
      <w:r>
        <w:rPr>
          <w:rStyle w:val="eop"/>
          <w:rFonts w:ascii="Arial" w:eastAsiaTheme="majorEastAsia" w:hAnsi="Arial" w:cs="Arial"/>
          <w:sz w:val="22"/>
          <w:szCs w:val="22"/>
        </w:rPr>
        <w:t> </w:t>
      </w:r>
    </w:p>
    <w:p w14:paraId="0595DFA7"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b/>
          <w:bCs/>
          <w:sz w:val="22"/>
          <w:szCs w:val="22"/>
        </w:rPr>
        <w:t>August 5</w:t>
      </w:r>
      <w:r>
        <w:rPr>
          <w:rStyle w:val="normaltextrun"/>
          <w:rFonts w:ascii="Arial" w:eastAsiaTheme="majorEastAsia" w:hAnsi="Arial" w:cs="Arial"/>
          <w:sz w:val="22"/>
          <w:szCs w:val="22"/>
        </w:rPr>
        <w:t>: Chicago</w:t>
      </w:r>
      <w:r>
        <w:rPr>
          <w:rStyle w:val="tabchar"/>
          <w:rFonts w:ascii="Calibri" w:eastAsiaTheme="majorEastAsia" w:hAnsi="Calibri" w:cs="Calibri"/>
          <w:sz w:val="22"/>
          <w:szCs w:val="22"/>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normaltextrun"/>
          <w:rFonts w:ascii="Aptos" w:eastAsiaTheme="majorEastAsia" w:hAnsi="Aptos" w:cs="Segoe UI"/>
        </w:rPr>
        <w:t>TBD</w:t>
      </w:r>
      <w:r>
        <w:rPr>
          <w:rStyle w:val="eop"/>
          <w:rFonts w:ascii="Aptos" w:eastAsiaTheme="majorEastAsia" w:hAnsi="Aptos" w:cs="Segoe UI"/>
        </w:rPr>
        <w:t> </w:t>
      </w:r>
    </w:p>
    <w:p w14:paraId="61B1B846"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b/>
          <w:bCs/>
          <w:sz w:val="22"/>
          <w:szCs w:val="22"/>
        </w:rPr>
        <w:t>August 6</w:t>
      </w:r>
      <w:r>
        <w:rPr>
          <w:rStyle w:val="normaltextrun"/>
          <w:rFonts w:ascii="Arial" w:eastAsiaTheme="majorEastAsia" w:hAnsi="Arial" w:cs="Arial"/>
          <w:sz w:val="22"/>
          <w:szCs w:val="22"/>
        </w:rPr>
        <w:t xml:space="preserve">: NELLY </w:t>
      </w:r>
      <w:r>
        <w:rPr>
          <w:rStyle w:val="tabchar"/>
          <w:rFonts w:ascii="Calibri" w:eastAsiaTheme="majorEastAsia" w:hAnsi="Calibri" w:cs="Calibri"/>
          <w:sz w:val="22"/>
          <w:szCs w:val="22"/>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normaltextrun"/>
          <w:rFonts w:ascii="Arial" w:eastAsiaTheme="majorEastAsia" w:hAnsi="Arial" w:cs="Arial"/>
          <w:sz w:val="22"/>
          <w:szCs w:val="22"/>
        </w:rPr>
        <w:t>Don Louis, MANIFEST! HB</w:t>
      </w:r>
      <w:r>
        <w:rPr>
          <w:rStyle w:val="eop"/>
          <w:rFonts w:ascii="Arial" w:eastAsiaTheme="majorEastAsia" w:hAnsi="Arial" w:cs="Arial"/>
          <w:sz w:val="22"/>
          <w:szCs w:val="22"/>
        </w:rPr>
        <w:t> </w:t>
      </w:r>
    </w:p>
    <w:p w14:paraId="79F74584"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b/>
          <w:bCs/>
          <w:sz w:val="22"/>
          <w:szCs w:val="22"/>
        </w:rPr>
        <w:t>August 7</w:t>
      </w:r>
      <w:r>
        <w:rPr>
          <w:rStyle w:val="normaltextrun"/>
          <w:rFonts w:ascii="Arial" w:eastAsiaTheme="majorEastAsia" w:hAnsi="Arial" w:cs="Arial"/>
          <w:sz w:val="22"/>
          <w:szCs w:val="22"/>
        </w:rPr>
        <w:t>: Gilberto Santa Rosa</w:t>
      </w:r>
      <w:r>
        <w:rPr>
          <w:rStyle w:val="tabchar"/>
          <w:rFonts w:ascii="Calibri" w:eastAsiaTheme="majorEastAsia" w:hAnsi="Calibri" w:cs="Calibri"/>
          <w:sz w:val="22"/>
          <w:szCs w:val="22"/>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normaltextrun"/>
          <w:rFonts w:ascii="Aptos" w:eastAsiaTheme="majorEastAsia" w:hAnsi="Aptos" w:cs="Segoe UI"/>
        </w:rPr>
        <w:t>TBD</w:t>
      </w:r>
      <w:r>
        <w:rPr>
          <w:rStyle w:val="tabchar"/>
          <w:rFonts w:ascii="Calibri" w:eastAsiaTheme="majorEastAsia" w:hAnsi="Calibri" w:cs="Calibri"/>
        </w:rPr>
        <w:tab/>
      </w:r>
      <w:r>
        <w:rPr>
          <w:rStyle w:val="eop"/>
          <w:rFonts w:ascii="Arial" w:eastAsiaTheme="majorEastAsia" w:hAnsi="Arial" w:cs="Arial"/>
          <w:sz w:val="22"/>
          <w:szCs w:val="22"/>
        </w:rPr>
        <w:t> </w:t>
      </w:r>
    </w:p>
    <w:p w14:paraId="1E32C753"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b/>
          <w:bCs/>
          <w:sz w:val="22"/>
          <w:szCs w:val="22"/>
        </w:rPr>
        <w:t>August 8</w:t>
      </w:r>
      <w:r>
        <w:rPr>
          <w:rStyle w:val="normaltextrun"/>
          <w:rFonts w:ascii="Arial" w:eastAsiaTheme="majorEastAsia" w:hAnsi="Arial" w:cs="Arial"/>
          <w:sz w:val="22"/>
          <w:szCs w:val="22"/>
        </w:rPr>
        <w:t xml:space="preserve">: Third Eye Blind </w:t>
      </w:r>
      <w:r>
        <w:rPr>
          <w:rStyle w:val="tabchar"/>
          <w:rFonts w:ascii="Calibri" w:eastAsiaTheme="majorEastAsia" w:hAnsi="Calibri" w:cs="Calibri"/>
          <w:sz w:val="22"/>
          <w:szCs w:val="22"/>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normaltextrun"/>
          <w:rFonts w:ascii="Arial" w:eastAsiaTheme="majorEastAsia" w:hAnsi="Arial" w:cs="Arial"/>
          <w:sz w:val="22"/>
          <w:szCs w:val="22"/>
        </w:rPr>
        <w:t>Boys Like Girls</w:t>
      </w:r>
      <w:r>
        <w:rPr>
          <w:rStyle w:val="eop"/>
          <w:rFonts w:ascii="Arial" w:eastAsiaTheme="majorEastAsia" w:hAnsi="Arial" w:cs="Arial"/>
          <w:sz w:val="22"/>
          <w:szCs w:val="22"/>
        </w:rPr>
        <w:t> </w:t>
      </w:r>
    </w:p>
    <w:p w14:paraId="1D15840F"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b/>
          <w:bCs/>
          <w:sz w:val="22"/>
          <w:szCs w:val="22"/>
        </w:rPr>
        <w:t>August 9</w:t>
      </w:r>
      <w:r>
        <w:rPr>
          <w:rStyle w:val="normaltextrun"/>
          <w:rFonts w:ascii="Arial" w:eastAsiaTheme="majorEastAsia" w:hAnsi="Arial" w:cs="Arial"/>
          <w:sz w:val="22"/>
          <w:szCs w:val="22"/>
        </w:rPr>
        <w:t>: Jordan Davis</w:t>
      </w:r>
      <w:r>
        <w:rPr>
          <w:rStyle w:val="tabchar"/>
          <w:rFonts w:ascii="Calibri" w:eastAsiaTheme="majorEastAsia" w:hAnsi="Calibri" w:cs="Calibri"/>
          <w:sz w:val="22"/>
          <w:szCs w:val="22"/>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normaltextrun"/>
          <w:rFonts w:ascii="Arial" w:eastAsiaTheme="majorEastAsia" w:hAnsi="Arial" w:cs="Arial"/>
          <w:sz w:val="22"/>
          <w:szCs w:val="22"/>
        </w:rPr>
        <w:t>Lily Rose </w:t>
      </w:r>
      <w:r>
        <w:rPr>
          <w:rStyle w:val="eop"/>
          <w:rFonts w:ascii="Arial" w:eastAsiaTheme="majorEastAsia" w:hAnsi="Arial" w:cs="Arial"/>
          <w:sz w:val="22"/>
          <w:szCs w:val="22"/>
        </w:rPr>
        <w:t> </w:t>
      </w:r>
    </w:p>
    <w:p w14:paraId="5D78032C"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b/>
          <w:bCs/>
          <w:sz w:val="22"/>
          <w:szCs w:val="22"/>
        </w:rPr>
        <w:t>August 10</w:t>
      </w:r>
      <w:r>
        <w:rPr>
          <w:rStyle w:val="normaltextrun"/>
          <w:rFonts w:ascii="Arial" w:eastAsiaTheme="majorEastAsia" w:hAnsi="Arial" w:cs="Arial"/>
          <w:sz w:val="22"/>
          <w:szCs w:val="22"/>
        </w:rPr>
        <w:t>: The Black Keys</w:t>
      </w:r>
      <w:r>
        <w:rPr>
          <w:rStyle w:val="tabchar"/>
          <w:rFonts w:ascii="Calibri" w:eastAsiaTheme="majorEastAsia" w:hAnsi="Calibri" w:cs="Calibri"/>
          <w:sz w:val="22"/>
          <w:szCs w:val="22"/>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r>
        <w:rPr>
          <w:rStyle w:val="tabchar"/>
          <w:rFonts w:ascii="Calibri" w:eastAsiaTheme="majorEastAsia" w:hAnsi="Calibri" w:cs="Calibri"/>
        </w:rPr>
        <w:tab/>
      </w:r>
      <w:proofErr w:type="gramStart"/>
      <w:r>
        <w:rPr>
          <w:rStyle w:val="normaltextrun"/>
          <w:rFonts w:ascii="Arial" w:eastAsiaTheme="majorEastAsia" w:hAnsi="Arial" w:cs="Arial"/>
          <w:sz w:val="22"/>
          <w:szCs w:val="22"/>
        </w:rPr>
        <w:t>The</w:t>
      </w:r>
      <w:proofErr w:type="gramEnd"/>
      <w:r>
        <w:rPr>
          <w:rStyle w:val="normaltextrun"/>
          <w:rFonts w:ascii="Arial" w:eastAsiaTheme="majorEastAsia" w:hAnsi="Arial" w:cs="Arial"/>
          <w:sz w:val="22"/>
          <w:szCs w:val="22"/>
        </w:rPr>
        <w:t xml:space="preserve"> </w:t>
      </w:r>
      <w:proofErr w:type="spellStart"/>
      <w:r>
        <w:rPr>
          <w:rStyle w:val="normaltextrun"/>
          <w:rFonts w:ascii="Arial" w:eastAsiaTheme="majorEastAsia" w:hAnsi="Arial" w:cs="Arial"/>
          <w:sz w:val="22"/>
          <w:szCs w:val="22"/>
        </w:rPr>
        <w:t>Velveteers</w:t>
      </w:r>
      <w:proofErr w:type="spellEnd"/>
      <w:r>
        <w:rPr>
          <w:rStyle w:val="normaltextrun"/>
          <w:rFonts w:ascii="Arial" w:eastAsiaTheme="majorEastAsia" w:hAnsi="Arial" w:cs="Arial"/>
          <w:sz w:val="22"/>
          <w:szCs w:val="22"/>
        </w:rPr>
        <w:t> </w:t>
      </w:r>
      <w:r>
        <w:rPr>
          <w:rStyle w:val="eop"/>
          <w:rFonts w:ascii="Arial" w:eastAsiaTheme="majorEastAsia" w:hAnsi="Arial" w:cs="Arial"/>
          <w:sz w:val="22"/>
          <w:szCs w:val="22"/>
        </w:rPr>
        <w:t> </w:t>
      </w:r>
    </w:p>
    <w:p w14:paraId="601E9303"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ptos" w:eastAsiaTheme="majorEastAsia" w:hAnsi="Aptos" w:cs="Segoe UI"/>
        </w:rPr>
        <w:t> </w:t>
      </w:r>
      <w:r>
        <w:rPr>
          <w:rStyle w:val="eop"/>
          <w:rFonts w:ascii="Aptos" w:eastAsiaTheme="majorEastAsia" w:hAnsi="Aptos" w:cs="Segoe UI"/>
        </w:rPr>
        <w:t> </w:t>
      </w:r>
    </w:p>
    <w:p w14:paraId="0FFAC6BD"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sz w:val="22"/>
          <w:szCs w:val="22"/>
        </w:rPr>
        <w:t xml:space="preserve">Get your Musikfest tickets now at </w:t>
      </w:r>
      <w:hyperlink r:id="rId8" w:tgtFrame="_blank" w:history="1">
        <w:r>
          <w:rPr>
            <w:rStyle w:val="normaltextrun"/>
            <w:rFonts w:ascii="Arial" w:eastAsiaTheme="majorEastAsia" w:hAnsi="Arial" w:cs="Arial"/>
            <w:color w:val="467886"/>
            <w:sz w:val="22"/>
            <w:szCs w:val="22"/>
            <w:u w:val="single"/>
          </w:rPr>
          <w:t>musikfest.org</w:t>
        </w:r>
      </w:hyperlink>
      <w:r>
        <w:rPr>
          <w:rStyle w:val="normaltextrun"/>
          <w:rFonts w:ascii="Arial" w:eastAsiaTheme="majorEastAsia" w:hAnsi="Arial" w:cs="Arial"/>
          <w:sz w:val="22"/>
          <w:szCs w:val="22"/>
        </w:rPr>
        <w:t xml:space="preserve"> – and be part of the excitement, celebrating a wide array of live music during the nation’s largest free music festivals in the nation!  </w:t>
      </w:r>
      <w:r>
        <w:rPr>
          <w:rStyle w:val="eop"/>
          <w:rFonts w:ascii="Arial" w:eastAsiaTheme="majorEastAsia" w:hAnsi="Arial" w:cs="Arial"/>
          <w:sz w:val="22"/>
          <w:szCs w:val="22"/>
        </w:rPr>
        <w:t> </w:t>
      </w:r>
    </w:p>
    <w:p w14:paraId="22A702AD" w14:textId="77777777" w:rsidR="00D3717D" w:rsidRDefault="00D3717D" w:rsidP="00D3717D">
      <w:pPr>
        <w:pStyle w:val="paragraph"/>
        <w:spacing w:before="0" w:beforeAutospacing="0" w:after="0" w:afterAutospacing="0" w:line="276" w:lineRule="auto"/>
        <w:textAlignment w:val="baseline"/>
        <w:rPr>
          <w:rStyle w:val="eop"/>
          <w:rFonts w:ascii="Arial" w:eastAsiaTheme="majorEastAsia" w:hAnsi="Arial" w:cs="Arial"/>
          <w:sz w:val="22"/>
          <w:szCs w:val="22"/>
        </w:rPr>
      </w:pPr>
      <w:r>
        <w:rPr>
          <w:rStyle w:val="normaltextrun"/>
          <w:rFonts w:ascii="Arial" w:eastAsiaTheme="majorEastAsia" w:hAnsi="Arial" w:cs="Arial"/>
          <w:sz w:val="22"/>
          <w:szCs w:val="22"/>
        </w:rPr>
        <w:t xml:space="preserve">Enjoy the ULTIMATE Musikfest experience when you upgrade to Steel Terrace tickets! Included in Steel Terrace tickets </w:t>
      </w:r>
      <w:proofErr w:type="gramStart"/>
      <w:r>
        <w:rPr>
          <w:rStyle w:val="normaltextrun"/>
          <w:rFonts w:ascii="Arial" w:eastAsiaTheme="majorEastAsia" w:hAnsi="Arial" w:cs="Arial"/>
          <w:sz w:val="22"/>
          <w:szCs w:val="22"/>
        </w:rPr>
        <w:t>is</w:t>
      </w:r>
      <w:proofErr w:type="gramEnd"/>
      <w:r>
        <w:rPr>
          <w:rStyle w:val="normaltextrun"/>
          <w:rFonts w:ascii="Arial" w:eastAsiaTheme="majorEastAsia" w:hAnsi="Arial" w:cs="Arial"/>
          <w:sz w:val="22"/>
          <w:szCs w:val="22"/>
        </w:rPr>
        <w:t xml:space="preserve"> reserved seating in one of the Steel Terrace tents, a delicious Mediterranean menu and an open bar, access via a separate entrance into the Wind Creek Steel Stage and private, air-conditioned bathrooms!  </w:t>
      </w:r>
      <w:r>
        <w:rPr>
          <w:rStyle w:val="eop"/>
          <w:rFonts w:ascii="Arial" w:eastAsiaTheme="majorEastAsia" w:hAnsi="Arial" w:cs="Arial"/>
          <w:sz w:val="22"/>
          <w:szCs w:val="22"/>
        </w:rPr>
        <w:t> </w:t>
      </w:r>
    </w:p>
    <w:p w14:paraId="335F199F"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p>
    <w:p w14:paraId="7C1E5B4B"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hyperlink r:id="rId9" w:tgtFrame="_blank" w:history="1">
        <w:r>
          <w:rPr>
            <w:rStyle w:val="normaltextrun"/>
            <w:rFonts w:ascii="Arial" w:eastAsiaTheme="majorEastAsia" w:hAnsi="Arial" w:cs="Arial"/>
            <w:color w:val="467886"/>
            <w:sz w:val="22"/>
            <w:szCs w:val="22"/>
            <w:u w:val="single"/>
          </w:rPr>
          <w:t>John Morgan</w:t>
        </w:r>
      </w:hyperlink>
      <w:r>
        <w:rPr>
          <w:rStyle w:val="eop"/>
          <w:rFonts w:ascii="Aptos" w:eastAsiaTheme="majorEastAsia" w:hAnsi="Aptos" w:cs="Segoe UI"/>
        </w:rPr>
        <w:t> </w:t>
      </w:r>
    </w:p>
    <w:p w14:paraId="33A15225" w14:textId="77777777" w:rsidR="00D3717D" w:rsidRDefault="00D3717D" w:rsidP="00D3717D">
      <w:pPr>
        <w:pStyle w:val="paragraph"/>
        <w:spacing w:before="0" w:beforeAutospacing="0" w:after="0" w:afterAutospacing="0" w:line="276" w:lineRule="auto"/>
        <w:textAlignment w:val="baseline"/>
        <w:rPr>
          <w:rStyle w:val="eop"/>
          <w:rFonts w:ascii="Arial" w:eastAsiaTheme="majorEastAsia" w:hAnsi="Arial" w:cs="Arial"/>
          <w:sz w:val="22"/>
          <w:szCs w:val="22"/>
        </w:rPr>
      </w:pPr>
      <w:r>
        <w:rPr>
          <w:rStyle w:val="normaltextrun"/>
          <w:rFonts w:ascii="Arial" w:eastAsiaTheme="majorEastAsia" w:hAnsi="Arial" w:cs="Arial"/>
          <w:sz w:val="22"/>
          <w:szCs w:val="22"/>
        </w:rPr>
        <w:t>Ascending from the Great Smoky Mountains of North Carolina, John Morgan</w:t>
      </w:r>
      <w:r>
        <w:rPr>
          <w:rStyle w:val="normaltextrun"/>
          <w:rFonts w:ascii="Aptos" w:eastAsiaTheme="majorEastAsia" w:hAnsi="Aptos" w:cs="Segoe UI"/>
        </w:rPr>
        <w:t xml:space="preserve">, </w:t>
      </w:r>
      <w:r>
        <w:rPr>
          <w:rStyle w:val="normaltextrun"/>
          <w:rFonts w:ascii="Arial" w:eastAsiaTheme="majorEastAsia" w:hAnsi="Arial" w:cs="Arial"/>
          <w:sz w:val="22"/>
          <w:szCs w:val="22"/>
        </w:rPr>
        <w:t>a proclaimed “in-demand song crafter” (Billboard)</w:t>
      </w:r>
      <w:r>
        <w:rPr>
          <w:rStyle w:val="normaltextrun"/>
          <w:rFonts w:ascii="Aptos" w:eastAsiaTheme="majorEastAsia" w:hAnsi="Aptos" w:cs="Segoe UI"/>
        </w:rPr>
        <w:t xml:space="preserve">, </w:t>
      </w:r>
      <w:r>
        <w:rPr>
          <w:rStyle w:val="normaltextrun"/>
          <w:rFonts w:ascii="Arial" w:eastAsiaTheme="majorEastAsia" w:hAnsi="Arial" w:cs="Arial"/>
          <w:sz w:val="22"/>
          <w:szCs w:val="22"/>
        </w:rPr>
        <w:t xml:space="preserve">is ready to hit the stage and make the crowd go wild with his #1 top hits including “Trouble </w:t>
      </w:r>
      <w:proofErr w:type="gramStart"/>
      <w:r>
        <w:rPr>
          <w:rStyle w:val="normaltextrun"/>
          <w:rFonts w:ascii="Arial" w:eastAsiaTheme="majorEastAsia" w:hAnsi="Arial" w:cs="Arial"/>
          <w:sz w:val="22"/>
          <w:szCs w:val="22"/>
        </w:rPr>
        <w:t>With</w:t>
      </w:r>
      <w:proofErr w:type="gramEnd"/>
      <w:r>
        <w:rPr>
          <w:rStyle w:val="normaltextrun"/>
          <w:rFonts w:ascii="Arial" w:eastAsiaTheme="majorEastAsia" w:hAnsi="Arial" w:cs="Arial"/>
          <w:sz w:val="22"/>
          <w:szCs w:val="22"/>
        </w:rPr>
        <w:t xml:space="preserve"> a Heartbreak” and GRAMMY-nominated, ACM Single of the Year “If I Didn’t Love You” with Carrie Underwood. </w:t>
      </w:r>
      <w:r>
        <w:rPr>
          <w:rStyle w:val="normaltextrun"/>
          <w:rFonts w:ascii="Arial" w:eastAsiaTheme="majorEastAsia" w:hAnsi="Arial" w:cs="Arial"/>
          <w:i/>
          <w:iCs/>
          <w:sz w:val="22"/>
          <w:szCs w:val="22"/>
        </w:rPr>
        <w:t>The Tennessean</w:t>
      </w:r>
      <w:r>
        <w:rPr>
          <w:rStyle w:val="normaltextrun"/>
          <w:rFonts w:ascii="Arial" w:eastAsiaTheme="majorEastAsia" w:hAnsi="Arial" w:cs="Arial"/>
          <w:sz w:val="22"/>
          <w:szCs w:val="22"/>
        </w:rPr>
        <w:t xml:space="preserve"> praised his song “Friends </w:t>
      </w:r>
      <w:r>
        <w:rPr>
          <w:rStyle w:val="normaltextrun"/>
          <w:rFonts w:ascii="Arial" w:eastAsiaTheme="majorEastAsia" w:hAnsi="Arial" w:cs="Arial"/>
          <w:sz w:val="22"/>
          <w:szCs w:val="22"/>
        </w:rPr>
        <w:lastRenderedPageBreak/>
        <w:t xml:space="preserve">Like That (feat. Jason Aldean)” from his most recent album </w:t>
      </w:r>
      <w:r>
        <w:rPr>
          <w:rStyle w:val="normaltextrun"/>
          <w:rFonts w:ascii="Arial" w:eastAsiaTheme="majorEastAsia" w:hAnsi="Arial" w:cs="Arial"/>
          <w:i/>
          <w:iCs/>
          <w:sz w:val="22"/>
          <w:szCs w:val="22"/>
        </w:rPr>
        <w:t>Carolina Blue</w:t>
      </w:r>
      <w:r>
        <w:rPr>
          <w:rStyle w:val="normaltextrun"/>
          <w:rFonts w:ascii="Arial" w:eastAsiaTheme="majorEastAsia" w:hAnsi="Arial" w:cs="Arial"/>
          <w:sz w:val="22"/>
          <w:szCs w:val="22"/>
        </w:rPr>
        <w:t xml:space="preserve"> as a “live concert favorite whose banjo and steel underpinnings still allow room for a hard-rocking core.” </w:t>
      </w:r>
      <w:r>
        <w:rPr>
          <w:rStyle w:val="eop"/>
          <w:rFonts w:ascii="Arial" w:eastAsiaTheme="majorEastAsia" w:hAnsi="Arial" w:cs="Arial"/>
          <w:sz w:val="22"/>
          <w:szCs w:val="22"/>
        </w:rPr>
        <w:t> </w:t>
      </w:r>
    </w:p>
    <w:p w14:paraId="0ED12C91"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p>
    <w:p w14:paraId="4ED91FB2"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hyperlink r:id="rId10" w:tgtFrame="_blank" w:history="1">
        <w:r>
          <w:rPr>
            <w:rStyle w:val="normaltextrun"/>
            <w:rFonts w:ascii="Arial" w:eastAsiaTheme="majorEastAsia" w:hAnsi="Arial" w:cs="Arial"/>
            <w:color w:val="467886"/>
            <w:sz w:val="22"/>
            <w:szCs w:val="22"/>
            <w:u w:val="single"/>
          </w:rPr>
          <w:t>SCYTHIAN</w:t>
        </w:r>
      </w:hyperlink>
      <w:r>
        <w:rPr>
          <w:rStyle w:val="eop"/>
          <w:rFonts w:ascii="Aptos" w:eastAsiaTheme="majorEastAsia" w:hAnsi="Aptos" w:cs="Segoe UI"/>
        </w:rPr>
        <w:t> </w:t>
      </w:r>
    </w:p>
    <w:p w14:paraId="7AA1C9BA" w14:textId="77777777" w:rsidR="00D3717D" w:rsidRDefault="00D3717D" w:rsidP="00D3717D">
      <w:pPr>
        <w:pStyle w:val="paragraph"/>
        <w:spacing w:before="0" w:beforeAutospacing="0" w:after="0" w:afterAutospacing="0" w:line="276" w:lineRule="auto"/>
        <w:textAlignment w:val="baseline"/>
        <w:rPr>
          <w:rStyle w:val="eop"/>
          <w:rFonts w:ascii="Arial" w:eastAsiaTheme="majorEastAsia" w:hAnsi="Arial" w:cs="Arial"/>
          <w:sz w:val="22"/>
          <w:szCs w:val="22"/>
        </w:rPr>
      </w:pPr>
      <w:r>
        <w:rPr>
          <w:rStyle w:val="normaltextrun"/>
          <w:rFonts w:ascii="Arial" w:eastAsiaTheme="majorEastAsia" w:hAnsi="Arial" w:cs="Arial"/>
          <w:sz w:val="22"/>
          <w:szCs w:val="22"/>
        </w:rPr>
        <w:t>You can feel the energy from miles away when Scythian is on stage. Their roots lie within Celtic, Eastern European and Appalachian traditions, making their music a unique and powerful experience to listen to. By bringing hints of Ukrainian folk and bluegrass, they will surely start a full blow celebration in the crowd that’s never going to stop.</w:t>
      </w:r>
      <w:r>
        <w:rPr>
          <w:rStyle w:val="eop"/>
          <w:rFonts w:ascii="Arial" w:eastAsiaTheme="majorEastAsia" w:hAnsi="Arial" w:cs="Arial"/>
          <w:sz w:val="22"/>
          <w:szCs w:val="22"/>
        </w:rPr>
        <w:t> </w:t>
      </w:r>
    </w:p>
    <w:p w14:paraId="78F8F0CF"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p>
    <w:p w14:paraId="2BC4CB26"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hyperlink r:id="rId11" w:tgtFrame="_blank" w:history="1">
        <w:r>
          <w:rPr>
            <w:rStyle w:val="normaltextrun"/>
            <w:rFonts w:ascii="Arial" w:eastAsiaTheme="majorEastAsia" w:hAnsi="Arial" w:cs="Arial"/>
            <w:color w:val="467886"/>
            <w:sz w:val="22"/>
            <w:szCs w:val="22"/>
            <w:u w:val="single"/>
          </w:rPr>
          <w:t>Austin Williams</w:t>
        </w:r>
      </w:hyperlink>
      <w:r>
        <w:rPr>
          <w:rStyle w:val="eop"/>
          <w:rFonts w:ascii="Aptos" w:eastAsiaTheme="majorEastAsia" w:hAnsi="Aptos" w:cs="Segoe UI"/>
        </w:rPr>
        <w:t> </w:t>
      </w:r>
    </w:p>
    <w:p w14:paraId="37B23DE8" w14:textId="77777777" w:rsidR="00D3717D" w:rsidRDefault="00D3717D" w:rsidP="00D3717D">
      <w:pPr>
        <w:pStyle w:val="paragraph"/>
        <w:spacing w:before="0" w:beforeAutospacing="0" w:after="0" w:afterAutospacing="0" w:line="276" w:lineRule="auto"/>
        <w:textAlignment w:val="baseline"/>
        <w:rPr>
          <w:rStyle w:val="eop"/>
          <w:rFonts w:ascii="Arial" w:eastAsiaTheme="majorEastAsia" w:hAnsi="Arial" w:cs="Arial"/>
          <w:sz w:val="22"/>
          <w:szCs w:val="22"/>
        </w:rPr>
      </w:pPr>
      <w:r>
        <w:rPr>
          <w:rStyle w:val="normaltextrun"/>
          <w:rFonts w:ascii="Arial" w:eastAsiaTheme="majorEastAsia" w:hAnsi="Arial" w:cs="Arial"/>
          <w:sz w:val="22"/>
          <w:szCs w:val="22"/>
        </w:rPr>
        <w:t>When tragedy sparks creativity, Austin Williams has a life-changing story that led him to where he is today. At the young age of fifteen, Austin had to undergo spinal fusion surgery that left him with a long recovery period. During that time, Austin taught himself how to play the Guitar and found a new passion for music. He grew to 600,000 followers on TikTok and his “90s Rap Mashup” debuted</w:t>
      </w:r>
      <w:r>
        <w:rPr>
          <w:rStyle w:val="normaltextrun"/>
          <w:rFonts w:ascii="Assistant" w:eastAsiaTheme="majorEastAsia" w:hAnsi="Assistant" w:cs="Assistant" w:hint="cs"/>
          <w:color w:val="000000"/>
        </w:rPr>
        <w:t xml:space="preserve"> </w:t>
      </w:r>
      <w:r>
        <w:rPr>
          <w:rStyle w:val="normaltextrun"/>
          <w:rFonts w:ascii="Arial" w:eastAsiaTheme="majorEastAsia" w:hAnsi="Arial" w:cs="Arial"/>
          <w:sz w:val="22"/>
          <w:szCs w:val="22"/>
        </w:rPr>
        <w:t>at #1 on the iTunes country charts and #3 on the iTunes all genre charts, later landing on Pandora's Top Hits Station. He now has a total of 800,000 followers throughout all platforms and is actively releasing music and performing live.</w:t>
      </w:r>
      <w:r>
        <w:rPr>
          <w:rStyle w:val="eop"/>
          <w:rFonts w:ascii="Arial" w:eastAsiaTheme="majorEastAsia" w:hAnsi="Arial" w:cs="Arial"/>
          <w:sz w:val="22"/>
          <w:szCs w:val="22"/>
        </w:rPr>
        <w:t> </w:t>
      </w:r>
    </w:p>
    <w:p w14:paraId="54D340BD"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p>
    <w:p w14:paraId="4BFDC399"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hyperlink r:id="rId12" w:tgtFrame="_blank" w:history="1">
        <w:r>
          <w:rPr>
            <w:rStyle w:val="normaltextrun"/>
            <w:rFonts w:ascii="Arial" w:eastAsiaTheme="majorEastAsia" w:hAnsi="Arial" w:cs="Arial"/>
            <w:color w:val="467886"/>
            <w:sz w:val="22"/>
            <w:szCs w:val="22"/>
            <w:u w:val="single"/>
          </w:rPr>
          <w:t>Kendal Conrad</w:t>
        </w:r>
      </w:hyperlink>
      <w:r>
        <w:rPr>
          <w:rStyle w:val="eop"/>
          <w:rFonts w:ascii="Arial" w:eastAsiaTheme="majorEastAsia" w:hAnsi="Arial" w:cs="Arial"/>
          <w:sz w:val="22"/>
          <w:szCs w:val="22"/>
        </w:rPr>
        <w:t> </w:t>
      </w:r>
    </w:p>
    <w:p w14:paraId="6145A803" w14:textId="77777777" w:rsidR="00D3717D" w:rsidRDefault="00D3717D" w:rsidP="00D3717D">
      <w:pPr>
        <w:pStyle w:val="paragraph"/>
        <w:spacing w:before="0" w:beforeAutospacing="0" w:after="0" w:afterAutospacing="0" w:line="276" w:lineRule="auto"/>
        <w:textAlignment w:val="baseline"/>
        <w:rPr>
          <w:rStyle w:val="eop"/>
          <w:rFonts w:ascii="Arial" w:eastAsiaTheme="majorEastAsia" w:hAnsi="Arial" w:cs="Arial"/>
          <w:sz w:val="22"/>
          <w:szCs w:val="22"/>
        </w:rPr>
      </w:pPr>
      <w:r>
        <w:rPr>
          <w:rStyle w:val="normaltextrun"/>
          <w:rFonts w:ascii="Arial" w:eastAsiaTheme="majorEastAsia" w:hAnsi="Arial" w:cs="Arial"/>
          <w:sz w:val="22"/>
          <w:szCs w:val="22"/>
        </w:rPr>
        <w:t>A Pennsylvania native with a competitive country attitude and a voice that wants to be heard—making a return to Musikfest for her second time opening is Kendal Conrad. She was awarded the local winner for the 2015 Country Showdown, one of the largest country music talent competitions in the United States and was a finalist in the NBC 10 Talent Search in 2010. She has opened for incredible artists including Phil Vassar, Craig Morgan and Easton Corbin and is ready to bring her A game to the stage.</w:t>
      </w:r>
      <w:r>
        <w:rPr>
          <w:rStyle w:val="eop"/>
          <w:rFonts w:ascii="Arial" w:eastAsiaTheme="majorEastAsia" w:hAnsi="Arial" w:cs="Arial"/>
          <w:sz w:val="22"/>
          <w:szCs w:val="22"/>
        </w:rPr>
        <w:t> </w:t>
      </w:r>
    </w:p>
    <w:p w14:paraId="684C8A05"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p>
    <w:p w14:paraId="484B565A"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hyperlink r:id="rId13" w:tgtFrame="_blank" w:history="1">
        <w:r>
          <w:rPr>
            <w:rStyle w:val="normaltextrun"/>
            <w:rFonts w:ascii="Arial" w:eastAsiaTheme="majorEastAsia" w:hAnsi="Arial" w:cs="Arial"/>
            <w:color w:val="467886"/>
            <w:sz w:val="22"/>
            <w:szCs w:val="22"/>
            <w:u w:val="single"/>
          </w:rPr>
          <w:t>THE BAND FEEL</w:t>
        </w:r>
      </w:hyperlink>
      <w:r>
        <w:rPr>
          <w:rStyle w:val="eop"/>
          <w:rFonts w:ascii="Arial" w:eastAsiaTheme="majorEastAsia" w:hAnsi="Arial" w:cs="Arial"/>
          <w:sz w:val="22"/>
          <w:szCs w:val="22"/>
        </w:rPr>
        <w:t> </w:t>
      </w:r>
    </w:p>
    <w:p w14:paraId="0D3C9DAE" w14:textId="77777777" w:rsidR="00D3717D" w:rsidRDefault="00D3717D" w:rsidP="00D3717D">
      <w:pPr>
        <w:pStyle w:val="paragraph"/>
        <w:spacing w:before="0" w:beforeAutospacing="0" w:after="0" w:afterAutospacing="0" w:line="276" w:lineRule="auto"/>
        <w:textAlignment w:val="baseline"/>
        <w:rPr>
          <w:rStyle w:val="eop"/>
          <w:rFonts w:ascii="Arial" w:eastAsiaTheme="majorEastAsia" w:hAnsi="Arial" w:cs="Arial"/>
          <w:sz w:val="22"/>
          <w:szCs w:val="22"/>
        </w:rPr>
      </w:pPr>
      <w:r>
        <w:rPr>
          <w:rStyle w:val="normaltextrun"/>
          <w:rFonts w:ascii="Arial" w:eastAsiaTheme="majorEastAsia" w:hAnsi="Arial" w:cs="Arial"/>
          <w:sz w:val="22"/>
          <w:szCs w:val="22"/>
        </w:rPr>
        <w:t xml:space="preserve">From classic rock to mid-century jazz, this band has a vast range of genres, perfect for all audiences. Their second EP, </w:t>
      </w:r>
      <w:r>
        <w:rPr>
          <w:rStyle w:val="normaltextrun"/>
          <w:rFonts w:ascii="Arial" w:eastAsiaTheme="majorEastAsia" w:hAnsi="Arial" w:cs="Arial"/>
          <w:i/>
          <w:iCs/>
          <w:sz w:val="22"/>
          <w:szCs w:val="22"/>
        </w:rPr>
        <w:t xml:space="preserve">Into </w:t>
      </w:r>
      <w:proofErr w:type="gramStart"/>
      <w:r>
        <w:rPr>
          <w:rStyle w:val="normaltextrun"/>
          <w:rFonts w:ascii="Arial" w:eastAsiaTheme="majorEastAsia" w:hAnsi="Arial" w:cs="Arial"/>
          <w:i/>
          <w:iCs/>
          <w:sz w:val="22"/>
          <w:szCs w:val="22"/>
        </w:rPr>
        <w:t>The</w:t>
      </w:r>
      <w:proofErr w:type="gramEnd"/>
      <w:r>
        <w:rPr>
          <w:rStyle w:val="normaltextrun"/>
          <w:rFonts w:ascii="Arial" w:eastAsiaTheme="majorEastAsia" w:hAnsi="Arial" w:cs="Arial"/>
          <w:i/>
          <w:iCs/>
          <w:sz w:val="22"/>
          <w:szCs w:val="22"/>
        </w:rPr>
        <w:t xml:space="preserve"> Sun</w:t>
      </w:r>
      <w:r>
        <w:rPr>
          <w:rStyle w:val="normaltextrun"/>
          <w:rFonts w:ascii="Arial" w:eastAsiaTheme="majorEastAsia" w:hAnsi="Arial" w:cs="Arial"/>
          <w:sz w:val="22"/>
          <w:szCs w:val="22"/>
        </w:rPr>
        <w:t>, was produced by 5-time GRAMMY-nominated and ASCAP Award-winning producer Paul Moak, adding even more depth to their skillful yet soulful style. In the past year, THE BAND FEEL racked up over 45 million views, highlighting their explosive growth and viral momentum. By showcasing their electrifying live shows online, they've captured the attention of a rapidly growing fanbase—including actor and musician John Stamos. THE BAND FEEL is establishing their place as one of the most exciting and unpredictable acts on the rise.</w:t>
      </w:r>
      <w:r>
        <w:rPr>
          <w:rStyle w:val="eop"/>
          <w:rFonts w:ascii="Arial" w:eastAsiaTheme="majorEastAsia" w:hAnsi="Arial" w:cs="Arial"/>
          <w:sz w:val="22"/>
          <w:szCs w:val="22"/>
        </w:rPr>
        <w:t> </w:t>
      </w:r>
    </w:p>
    <w:p w14:paraId="50CF61CE"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p>
    <w:p w14:paraId="6979CDA9"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hyperlink r:id="rId14" w:tgtFrame="_blank" w:history="1">
        <w:r>
          <w:rPr>
            <w:rStyle w:val="normaltextrun"/>
            <w:rFonts w:ascii="Arial" w:eastAsiaTheme="majorEastAsia" w:hAnsi="Arial" w:cs="Arial"/>
            <w:color w:val="467886"/>
            <w:sz w:val="22"/>
            <w:szCs w:val="22"/>
            <w:u w:val="single"/>
          </w:rPr>
          <w:t>Don Louis</w:t>
        </w:r>
      </w:hyperlink>
      <w:r>
        <w:rPr>
          <w:rStyle w:val="eop"/>
          <w:rFonts w:ascii="Aptos" w:eastAsiaTheme="majorEastAsia" w:hAnsi="Aptos" w:cs="Segoe UI"/>
        </w:rPr>
        <w:t> </w:t>
      </w:r>
    </w:p>
    <w:p w14:paraId="00D3C81B" w14:textId="77777777" w:rsidR="00D3717D" w:rsidRDefault="00D3717D" w:rsidP="00D3717D">
      <w:pPr>
        <w:pStyle w:val="paragraph"/>
        <w:spacing w:before="0" w:beforeAutospacing="0" w:after="0" w:afterAutospacing="0" w:line="276" w:lineRule="auto"/>
        <w:textAlignment w:val="baseline"/>
        <w:rPr>
          <w:rStyle w:val="eop"/>
          <w:rFonts w:ascii="Arial" w:eastAsiaTheme="majorEastAsia" w:hAnsi="Arial" w:cs="Arial"/>
          <w:sz w:val="22"/>
          <w:szCs w:val="22"/>
        </w:rPr>
      </w:pPr>
      <w:r>
        <w:rPr>
          <w:rStyle w:val="normaltextrun"/>
          <w:rFonts w:ascii="Arial" w:eastAsiaTheme="majorEastAsia" w:hAnsi="Arial" w:cs="Arial"/>
          <w:sz w:val="22"/>
          <w:szCs w:val="22"/>
        </w:rPr>
        <w:t xml:space="preserve">Once a football superstar with NFL dreams, he’s now a rising force in music—bringing grit, charisma and genre-blending talent to every stage. After a career-hitting injury in 2020, he traded the field for the spotlight and turned his lifelong dream of singing into reality. With a voice Billboard praises as “naturally twangy” he quickly made his mark. Don has racked up over 50 million streams and 3.5 million likes on TikTok and his EMPIRE debut </w:t>
      </w:r>
      <w:r>
        <w:rPr>
          <w:rStyle w:val="normaltextrun"/>
          <w:rFonts w:ascii="Arial" w:eastAsiaTheme="majorEastAsia" w:hAnsi="Arial" w:cs="Arial"/>
          <w:i/>
          <w:iCs/>
          <w:sz w:val="22"/>
          <w:szCs w:val="22"/>
        </w:rPr>
        <w:t>Liquor Talkin’</w:t>
      </w:r>
      <w:r>
        <w:rPr>
          <w:rStyle w:val="normaltextrun"/>
          <w:rFonts w:ascii="Arial" w:eastAsiaTheme="majorEastAsia" w:hAnsi="Arial" w:cs="Arial"/>
          <w:sz w:val="22"/>
          <w:szCs w:val="22"/>
        </w:rPr>
        <w:t xml:space="preserve"> features standout tracks like “Long Time Comin’”. He was featured on </w:t>
      </w:r>
      <w:r>
        <w:rPr>
          <w:rStyle w:val="normaltextrun"/>
          <w:rFonts w:ascii="Arial" w:eastAsiaTheme="majorEastAsia" w:hAnsi="Arial" w:cs="Arial"/>
          <w:i/>
          <w:iCs/>
          <w:sz w:val="22"/>
          <w:szCs w:val="22"/>
        </w:rPr>
        <w:t>TODAY.com</w:t>
      </w:r>
      <w:r>
        <w:rPr>
          <w:rStyle w:val="normaltextrun"/>
          <w:rFonts w:ascii="Arial" w:eastAsiaTheme="majorEastAsia" w:hAnsi="Arial" w:cs="Arial"/>
          <w:sz w:val="22"/>
          <w:szCs w:val="22"/>
        </w:rPr>
        <w:t xml:space="preserve">, </w:t>
      </w:r>
      <w:r>
        <w:rPr>
          <w:rStyle w:val="normaltextrun"/>
          <w:rFonts w:ascii="Arial" w:eastAsiaTheme="majorEastAsia" w:hAnsi="Arial" w:cs="Arial"/>
          <w:i/>
          <w:iCs/>
          <w:sz w:val="22"/>
          <w:szCs w:val="22"/>
        </w:rPr>
        <w:t>BET</w:t>
      </w:r>
      <w:r>
        <w:rPr>
          <w:rStyle w:val="normaltextrun"/>
          <w:rFonts w:ascii="Arial" w:eastAsiaTheme="majorEastAsia" w:hAnsi="Arial" w:cs="Arial"/>
          <w:sz w:val="22"/>
          <w:szCs w:val="22"/>
        </w:rPr>
        <w:t xml:space="preserve"> and </w:t>
      </w:r>
      <w:r>
        <w:rPr>
          <w:rStyle w:val="normaltextrun"/>
          <w:rFonts w:ascii="Arial" w:eastAsiaTheme="majorEastAsia" w:hAnsi="Arial" w:cs="Arial"/>
          <w:i/>
          <w:iCs/>
          <w:sz w:val="22"/>
          <w:szCs w:val="22"/>
        </w:rPr>
        <w:t>The Tennessean</w:t>
      </w:r>
      <w:r>
        <w:rPr>
          <w:rStyle w:val="normaltextrun"/>
          <w:rFonts w:ascii="Arial" w:eastAsiaTheme="majorEastAsia" w:hAnsi="Arial" w:cs="Arial"/>
          <w:sz w:val="22"/>
          <w:szCs w:val="22"/>
        </w:rPr>
        <w:t xml:space="preserve"> as a game-changer and artist to watch. Don Louis is redefining what country music can be.</w:t>
      </w:r>
      <w:r>
        <w:rPr>
          <w:rStyle w:val="eop"/>
          <w:rFonts w:ascii="Arial" w:eastAsiaTheme="majorEastAsia" w:hAnsi="Arial" w:cs="Arial"/>
          <w:sz w:val="22"/>
          <w:szCs w:val="22"/>
        </w:rPr>
        <w:t> </w:t>
      </w:r>
    </w:p>
    <w:p w14:paraId="6463F889"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p>
    <w:p w14:paraId="57B06303"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hyperlink r:id="rId15" w:tgtFrame="_blank" w:history="1">
        <w:r>
          <w:rPr>
            <w:rStyle w:val="normaltextrun"/>
            <w:rFonts w:ascii="Arial" w:eastAsiaTheme="majorEastAsia" w:hAnsi="Arial" w:cs="Arial"/>
            <w:color w:val="467886"/>
            <w:sz w:val="22"/>
            <w:szCs w:val="22"/>
            <w:u w:val="single"/>
          </w:rPr>
          <w:t>MANIFEST! HB</w:t>
        </w:r>
      </w:hyperlink>
      <w:r>
        <w:rPr>
          <w:rStyle w:val="eop"/>
          <w:rFonts w:ascii="Aptos" w:eastAsiaTheme="majorEastAsia" w:hAnsi="Aptos" w:cs="Segoe UI"/>
        </w:rPr>
        <w:t> </w:t>
      </w:r>
    </w:p>
    <w:p w14:paraId="24D35491" w14:textId="77777777" w:rsidR="00D3717D" w:rsidRDefault="00D3717D" w:rsidP="00D3717D">
      <w:pPr>
        <w:pStyle w:val="paragraph"/>
        <w:spacing w:before="0" w:beforeAutospacing="0" w:after="0" w:afterAutospacing="0" w:line="276" w:lineRule="auto"/>
        <w:textAlignment w:val="baseline"/>
        <w:rPr>
          <w:rStyle w:val="eop"/>
          <w:rFonts w:ascii="Arial" w:eastAsiaTheme="majorEastAsia" w:hAnsi="Arial" w:cs="Arial"/>
          <w:sz w:val="22"/>
          <w:szCs w:val="22"/>
        </w:rPr>
      </w:pPr>
      <w:r>
        <w:rPr>
          <w:rStyle w:val="normaltextrun"/>
          <w:rFonts w:ascii="Arial" w:eastAsiaTheme="majorEastAsia" w:hAnsi="Arial" w:cs="Arial"/>
          <w:sz w:val="22"/>
          <w:szCs w:val="22"/>
        </w:rPr>
        <w:t>This duo met as college roommates, and now they're a hip hop sensation— redefining the sound of their generation. Established in 2015 by rapper Jake Supreme and vocalist Exodus, MANIFEST! HB is here to change the game. They dropped their first project, a four tack EP, including hit songs like “Sun Rise” and “Everything to Prove” in 2016. Their most recent project, “Speaking into Existence II” is a continuation of their EP and is reaching television networks like VH1 and MTV. “Most importantly, we think our music helps bring people together,” states MANIFEST! HB. </w:t>
      </w:r>
      <w:r>
        <w:rPr>
          <w:rStyle w:val="eop"/>
          <w:rFonts w:ascii="Arial" w:eastAsiaTheme="majorEastAsia" w:hAnsi="Arial" w:cs="Arial"/>
          <w:sz w:val="22"/>
          <w:szCs w:val="22"/>
        </w:rPr>
        <w:t> </w:t>
      </w:r>
    </w:p>
    <w:p w14:paraId="14541AEE"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p>
    <w:p w14:paraId="5A6001E3"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hyperlink r:id="rId16" w:tgtFrame="_blank" w:history="1">
        <w:r>
          <w:rPr>
            <w:rStyle w:val="normaltextrun"/>
            <w:rFonts w:ascii="Arial" w:eastAsiaTheme="majorEastAsia" w:hAnsi="Arial" w:cs="Arial"/>
            <w:color w:val="467886"/>
            <w:sz w:val="22"/>
            <w:szCs w:val="22"/>
            <w:u w:val="single"/>
          </w:rPr>
          <w:t>Boys Like Girls</w:t>
        </w:r>
      </w:hyperlink>
      <w:r>
        <w:rPr>
          <w:rStyle w:val="eop"/>
          <w:rFonts w:ascii="Aptos" w:eastAsiaTheme="majorEastAsia" w:hAnsi="Aptos" w:cs="Segoe UI"/>
        </w:rPr>
        <w:t> </w:t>
      </w:r>
    </w:p>
    <w:p w14:paraId="303538AF" w14:textId="77777777" w:rsidR="00D3717D" w:rsidRDefault="00D3717D" w:rsidP="00D3717D">
      <w:pPr>
        <w:pStyle w:val="paragraph"/>
        <w:spacing w:before="0" w:beforeAutospacing="0" w:after="0" w:afterAutospacing="0" w:line="276" w:lineRule="auto"/>
        <w:textAlignment w:val="baseline"/>
        <w:rPr>
          <w:rStyle w:val="eop"/>
          <w:rFonts w:ascii="Arial" w:eastAsiaTheme="majorEastAsia" w:hAnsi="Arial" w:cs="Arial"/>
          <w:sz w:val="22"/>
          <w:szCs w:val="22"/>
        </w:rPr>
      </w:pPr>
      <w:r>
        <w:rPr>
          <w:rStyle w:val="normaltextrun"/>
          <w:rFonts w:ascii="Arial" w:eastAsiaTheme="majorEastAsia" w:hAnsi="Arial" w:cs="Arial"/>
          <w:sz w:val="22"/>
          <w:szCs w:val="22"/>
        </w:rPr>
        <w:t xml:space="preserve">What started as four young teens jamming in a grungy basement, to earning half a billion Spotify streams, you know that this dynamic group was meant to be. Bursting onto the scene with their 2006 debut and follow-up </w:t>
      </w:r>
      <w:r>
        <w:rPr>
          <w:rStyle w:val="normaltextrun"/>
          <w:rFonts w:ascii="Arial" w:eastAsiaTheme="majorEastAsia" w:hAnsi="Arial" w:cs="Arial"/>
          <w:i/>
          <w:iCs/>
          <w:sz w:val="22"/>
          <w:szCs w:val="22"/>
        </w:rPr>
        <w:t>Love Drunk</w:t>
      </w:r>
      <w:r>
        <w:rPr>
          <w:rStyle w:val="normaltextrun"/>
          <w:rFonts w:ascii="Arial" w:eastAsiaTheme="majorEastAsia" w:hAnsi="Arial" w:cs="Arial"/>
          <w:sz w:val="22"/>
          <w:szCs w:val="22"/>
        </w:rPr>
        <w:t>, the band delivered chart-topping, Platinum-certified hits like “The Great Escape” and “Two Is Better Than One” (with Taylor Swift), quickly earning global recognition. After a successful run of international tours and hit singles, frontman Martin Johnson stepped back in 2012 to explore songwriting and producing. But a brief 2016 reunion tour reignited the fire, making the band stronger than ever. With new music, international touring and a renewed sense of purpose in 2025, they’re onto fulfilling their next chapter.</w:t>
      </w:r>
      <w:r>
        <w:rPr>
          <w:rStyle w:val="eop"/>
          <w:rFonts w:ascii="Arial" w:eastAsiaTheme="majorEastAsia" w:hAnsi="Arial" w:cs="Arial"/>
          <w:sz w:val="22"/>
          <w:szCs w:val="22"/>
        </w:rPr>
        <w:t> </w:t>
      </w:r>
    </w:p>
    <w:p w14:paraId="20AD8F1D"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p>
    <w:p w14:paraId="04CC558A"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hyperlink r:id="rId17" w:tgtFrame="_blank" w:history="1">
        <w:r>
          <w:rPr>
            <w:rStyle w:val="normaltextrun"/>
            <w:rFonts w:ascii="Arial" w:eastAsiaTheme="majorEastAsia" w:hAnsi="Arial" w:cs="Arial"/>
            <w:color w:val="467886"/>
            <w:sz w:val="22"/>
            <w:szCs w:val="22"/>
            <w:u w:val="single"/>
          </w:rPr>
          <w:t>Lily Rose</w:t>
        </w:r>
      </w:hyperlink>
      <w:r>
        <w:rPr>
          <w:rStyle w:val="eop"/>
          <w:rFonts w:ascii="Aptos" w:eastAsiaTheme="majorEastAsia" w:hAnsi="Aptos" w:cs="Segoe UI"/>
        </w:rPr>
        <w:t> </w:t>
      </w:r>
    </w:p>
    <w:p w14:paraId="2DFA38F2" w14:textId="77777777" w:rsidR="00D3717D" w:rsidRDefault="00D3717D" w:rsidP="00D3717D">
      <w:pPr>
        <w:pStyle w:val="paragraph"/>
        <w:spacing w:before="0" w:beforeAutospacing="0" w:after="0" w:afterAutospacing="0" w:line="276" w:lineRule="auto"/>
        <w:textAlignment w:val="baseline"/>
        <w:rPr>
          <w:rStyle w:val="eop"/>
          <w:rFonts w:ascii="Arial" w:eastAsiaTheme="majorEastAsia" w:hAnsi="Arial" w:cs="Arial"/>
          <w:sz w:val="22"/>
          <w:szCs w:val="22"/>
        </w:rPr>
      </w:pPr>
      <w:r>
        <w:rPr>
          <w:rStyle w:val="normaltextrun"/>
          <w:rFonts w:ascii="Arial" w:eastAsiaTheme="majorEastAsia" w:hAnsi="Arial" w:cs="Arial"/>
          <w:sz w:val="22"/>
          <w:szCs w:val="22"/>
        </w:rPr>
        <w:t xml:space="preserve">It took one viral hit, “Villain,” and Lily Rose was off, launching her successful career that led her to tour with top country artists and perform on major stages including </w:t>
      </w:r>
      <w:r>
        <w:rPr>
          <w:rStyle w:val="normaltextrun"/>
          <w:rFonts w:ascii="Arial" w:eastAsiaTheme="majorEastAsia" w:hAnsi="Arial" w:cs="Arial"/>
          <w:i/>
          <w:iCs/>
          <w:sz w:val="22"/>
          <w:szCs w:val="22"/>
        </w:rPr>
        <w:t>The Voice</w:t>
      </w:r>
      <w:r>
        <w:rPr>
          <w:rStyle w:val="normaltextrun"/>
          <w:rFonts w:ascii="Arial" w:eastAsiaTheme="majorEastAsia" w:hAnsi="Arial" w:cs="Arial"/>
          <w:sz w:val="22"/>
          <w:szCs w:val="22"/>
        </w:rPr>
        <w:t xml:space="preserve"> and </w:t>
      </w:r>
      <w:r>
        <w:rPr>
          <w:rStyle w:val="normaltextrun"/>
          <w:rFonts w:ascii="Arial" w:eastAsiaTheme="majorEastAsia" w:hAnsi="Arial" w:cs="Arial"/>
          <w:i/>
          <w:iCs/>
          <w:sz w:val="22"/>
          <w:szCs w:val="22"/>
        </w:rPr>
        <w:t>Good Morning America</w:t>
      </w:r>
      <w:r>
        <w:rPr>
          <w:rStyle w:val="normaltextrun"/>
          <w:rFonts w:ascii="Arial" w:eastAsiaTheme="majorEastAsia" w:hAnsi="Arial" w:cs="Arial"/>
          <w:sz w:val="22"/>
          <w:szCs w:val="22"/>
        </w:rPr>
        <w:t xml:space="preserve">. Her most recent and most personal release is the 2024 EP </w:t>
      </w:r>
      <w:proofErr w:type="spellStart"/>
      <w:r>
        <w:rPr>
          <w:rStyle w:val="normaltextrun"/>
          <w:rFonts w:ascii="Arial" w:eastAsiaTheme="majorEastAsia" w:hAnsi="Arial" w:cs="Arial"/>
          <w:i/>
          <w:iCs/>
          <w:sz w:val="22"/>
          <w:szCs w:val="22"/>
        </w:rPr>
        <w:t>Runnin</w:t>
      </w:r>
      <w:proofErr w:type="spellEnd"/>
      <w:r>
        <w:rPr>
          <w:rStyle w:val="normaltextrun"/>
          <w:rFonts w:ascii="Arial" w:eastAsiaTheme="majorEastAsia" w:hAnsi="Arial" w:cs="Arial"/>
          <w:i/>
          <w:iCs/>
          <w:sz w:val="22"/>
          <w:szCs w:val="22"/>
        </w:rPr>
        <w:t xml:space="preserve">’ </w:t>
      </w:r>
      <w:proofErr w:type="spellStart"/>
      <w:r>
        <w:rPr>
          <w:rStyle w:val="normaltextrun"/>
          <w:rFonts w:ascii="Arial" w:eastAsiaTheme="majorEastAsia" w:hAnsi="Arial" w:cs="Arial"/>
          <w:i/>
          <w:iCs/>
          <w:sz w:val="22"/>
          <w:szCs w:val="22"/>
        </w:rPr>
        <w:t>Outta</w:t>
      </w:r>
      <w:proofErr w:type="spellEnd"/>
      <w:r>
        <w:rPr>
          <w:rStyle w:val="normaltextrun"/>
          <w:rFonts w:ascii="Arial" w:eastAsiaTheme="majorEastAsia" w:hAnsi="Arial" w:cs="Arial"/>
          <w:i/>
          <w:iCs/>
          <w:sz w:val="22"/>
          <w:szCs w:val="22"/>
        </w:rPr>
        <w:t xml:space="preserve"> Time, </w:t>
      </w:r>
      <w:r>
        <w:rPr>
          <w:rStyle w:val="normaltextrun"/>
          <w:rFonts w:ascii="Arial" w:eastAsiaTheme="majorEastAsia" w:hAnsi="Arial" w:cs="Arial"/>
          <w:sz w:val="22"/>
          <w:szCs w:val="22"/>
        </w:rPr>
        <w:t xml:space="preserve">which captures the intense push and pull in Lily's life and a powerful reminder of how important it is to take a breath and focus on the things that matter most. She accomplished </w:t>
      </w:r>
      <w:r>
        <w:rPr>
          <w:rStyle w:val="normaltextrun"/>
          <w:rFonts w:ascii="Arial" w:eastAsiaTheme="majorEastAsia" w:hAnsi="Arial" w:cs="Arial"/>
          <w:sz w:val="22"/>
          <w:szCs w:val="22"/>
        </w:rPr>
        <w:lastRenderedPageBreak/>
        <w:t>collaborations with Diplo and Sam Hunt, and awards including a GLAAD Award and ACM nomination. Lily is stepping confidently into a new chapter that is bound to bring her more success. </w:t>
      </w:r>
      <w:r>
        <w:rPr>
          <w:rStyle w:val="eop"/>
          <w:rFonts w:ascii="Arial" w:eastAsiaTheme="majorEastAsia" w:hAnsi="Arial" w:cs="Arial"/>
          <w:sz w:val="22"/>
          <w:szCs w:val="22"/>
        </w:rPr>
        <w:t> </w:t>
      </w:r>
    </w:p>
    <w:p w14:paraId="78963171"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p>
    <w:p w14:paraId="73675D06"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hyperlink r:id="rId18" w:tgtFrame="_blank" w:history="1">
        <w:r>
          <w:rPr>
            <w:rStyle w:val="normaltextrun"/>
            <w:rFonts w:ascii="Arial" w:eastAsiaTheme="majorEastAsia" w:hAnsi="Arial" w:cs="Arial"/>
            <w:color w:val="467886"/>
            <w:sz w:val="22"/>
            <w:szCs w:val="22"/>
            <w:u w:val="single"/>
          </w:rPr>
          <w:t xml:space="preserve">The </w:t>
        </w:r>
        <w:proofErr w:type="spellStart"/>
        <w:r>
          <w:rPr>
            <w:rStyle w:val="normaltextrun"/>
            <w:rFonts w:ascii="Arial" w:eastAsiaTheme="majorEastAsia" w:hAnsi="Arial" w:cs="Arial"/>
            <w:color w:val="467886"/>
            <w:sz w:val="22"/>
            <w:szCs w:val="22"/>
            <w:u w:val="single"/>
          </w:rPr>
          <w:t>Velveteers</w:t>
        </w:r>
        <w:proofErr w:type="spellEnd"/>
      </w:hyperlink>
      <w:r>
        <w:rPr>
          <w:rStyle w:val="eop"/>
          <w:rFonts w:ascii="Aptos" w:eastAsiaTheme="majorEastAsia" w:hAnsi="Aptos" w:cs="Segoe UI"/>
        </w:rPr>
        <w:t> </w:t>
      </w:r>
    </w:p>
    <w:p w14:paraId="5F68A976" w14:textId="77777777" w:rsidR="00D3717D" w:rsidRDefault="00D3717D" w:rsidP="00D3717D">
      <w:pPr>
        <w:pStyle w:val="paragraph"/>
        <w:spacing w:before="0" w:beforeAutospacing="0" w:after="0" w:afterAutospacing="0" w:line="276" w:lineRule="auto"/>
        <w:textAlignment w:val="baseline"/>
        <w:rPr>
          <w:rStyle w:val="eop"/>
          <w:rFonts w:ascii="Arial" w:eastAsiaTheme="majorEastAsia" w:hAnsi="Arial" w:cs="Arial"/>
          <w:sz w:val="22"/>
          <w:szCs w:val="22"/>
        </w:rPr>
      </w:pPr>
      <w:r>
        <w:rPr>
          <w:rStyle w:val="normaltextrun"/>
          <w:rFonts w:ascii="Arial" w:eastAsiaTheme="majorEastAsia" w:hAnsi="Arial" w:cs="Arial"/>
          <w:sz w:val="22"/>
          <w:szCs w:val="22"/>
        </w:rPr>
        <w:t xml:space="preserve">This iconic trio emerged fearlessly from a garage full of punk and metal while they spent countless hours perfecting their craft to become The </w:t>
      </w:r>
      <w:proofErr w:type="spellStart"/>
      <w:r>
        <w:rPr>
          <w:rStyle w:val="normaltextrun"/>
          <w:rFonts w:ascii="Arial" w:eastAsiaTheme="majorEastAsia" w:hAnsi="Arial" w:cs="Arial"/>
          <w:sz w:val="22"/>
          <w:szCs w:val="22"/>
        </w:rPr>
        <w:t>Velveteers</w:t>
      </w:r>
      <w:proofErr w:type="spellEnd"/>
      <w:r>
        <w:rPr>
          <w:rStyle w:val="normaltextrun"/>
          <w:rFonts w:ascii="Arial" w:eastAsiaTheme="majorEastAsia" w:hAnsi="Arial" w:cs="Arial"/>
          <w:sz w:val="22"/>
          <w:szCs w:val="22"/>
        </w:rPr>
        <w:t xml:space="preserve">. Their most recent and second album, </w:t>
      </w:r>
      <w:r>
        <w:rPr>
          <w:rStyle w:val="normaltextrun"/>
          <w:rFonts w:ascii="Arial" w:eastAsiaTheme="majorEastAsia" w:hAnsi="Arial" w:cs="Arial"/>
          <w:i/>
          <w:iCs/>
          <w:sz w:val="22"/>
          <w:szCs w:val="22"/>
        </w:rPr>
        <w:t>A Million Knives</w:t>
      </w:r>
      <w:r>
        <w:rPr>
          <w:rStyle w:val="normaltextrun"/>
          <w:rFonts w:ascii="Arial" w:eastAsiaTheme="majorEastAsia" w:hAnsi="Arial" w:cs="Arial"/>
          <w:sz w:val="22"/>
          <w:szCs w:val="22"/>
        </w:rPr>
        <w:t xml:space="preserve">, is emotional and bold— reflecting on the pain of being an artist in the music industry while still holding on to childish joys and pleasures. “As you grow older, the world makes you jaded. This album is about the hard truth that no matter how hard you protect your heart, it’s just going to be broken” says Demi Demitro, singer/guitarist. With raw emotion and true vulnerability, The </w:t>
      </w:r>
      <w:proofErr w:type="spellStart"/>
      <w:r>
        <w:rPr>
          <w:rStyle w:val="normaltextrun"/>
          <w:rFonts w:ascii="Arial" w:eastAsiaTheme="majorEastAsia" w:hAnsi="Arial" w:cs="Arial"/>
          <w:sz w:val="22"/>
          <w:szCs w:val="22"/>
        </w:rPr>
        <w:t>Velveteers</w:t>
      </w:r>
      <w:proofErr w:type="spellEnd"/>
      <w:r>
        <w:rPr>
          <w:rStyle w:val="normaltextrun"/>
          <w:rFonts w:ascii="Arial" w:eastAsiaTheme="majorEastAsia" w:hAnsi="Arial" w:cs="Arial"/>
          <w:sz w:val="22"/>
          <w:szCs w:val="22"/>
        </w:rPr>
        <w:t xml:space="preserve"> continue to carve out a path to their own legacy.</w:t>
      </w:r>
      <w:r>
        <w:rPr>
          <w:rStyle w:val="eop"/>
          <w:rFonts w:ascii="Arial" w:eastAsiaTheme="majorEastAsia" w:hAnsi="Arial" w:cs="Arial"/>
          <w:sz w:val="22"/>
          <w:szCs w:val="22"/>
        </w:rPr>
        <w:t> </w:t>
      </w:r>
    </w:p>
    <w:p w14:paraId="04CC23E6"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p>
    <w:p w14:paraId="4D39FE7D" w14:textId="77777777" w:rsidR="00D3717D" w:rsidRDefault="00D3717D" w:rsidP="00D3717D">
      <w:pPr>
        <w:pStyle w:val="paragraph"/>
        <w:spacing w:before="0" w:beforeAutospacing="0" w:after="0" w:afterAutospacing="0" w:line="276" w:lineRule="auto"/>
        <w:jc w:val="center"/>
        <w:textAlignment w:val="baseline"/>
        <w:rPr>
          <w:rStyle w:val="eop"/>
          <w:rFonts w:ascii="Arial" w:eastAsiaTheme="majorEastAsia" w:hAnsi="Arial" w:cs="Arial"/>
          <w:sz w:val="22"/>
          <w:szCs w:val="22"/>
        </w:rPr>
      </w:pPr>
      <w:r>
        <w:rPr>
          <w:rStyle w:val="normaltextrun"/>
          <w:rFonts w:ascii="Arial" w:eastAsiaTheme="majorEastAsia" w:hAnsi="Arial" w:cs="Arial"/>
          <w:b/>
          <w:bCs/>
          <w:sz w:val="22"/>
          <w:szCs w:val="22"/>
        </w:rPr>
        <w:t>About ArtsQuest</w:t>
      </w:r>
      <w:r>
        <w:rPr>
          <w:rStyle w:val="eop"/>
          <w:rFonts w:ascii="Arial" w:eastAsiaTheme="majorEastAsia" w:hAnsi="Arial" w:cs="Arial"/>
          <w:sz w:val="22"/>
          <w:szCs w:val="22"/>
        </w:rPr>
        <w:t> </w:t>
      </w:r>
    </w:p>
    <w:p w14:paraId="142F6D61" w14:textId="77777777" w:rsidR="00D3717D" w:rsidRDefault="00D3717D" w:rsidP="00D3717D">
      <w:pPr>
        <w:pStyle w:val="paragraph"/>
        <w:spacing w:before="0" w:beforeAutospacing="0" w:after="0" w:afterAutospacing="0" w:line="276" w:lineRule="auto"/>
        <w:jc w:val="center"/>
        <w:textAlignment w:val="baseline"/>
        <w:rPr>
          <w:rFonts w:ascii="Segoe UI" w:hAnsi="Segoe UI" w:cs="Segoe UI"/>
          <w:sz w:val="18"/>
          <w:szCs w:val="18"/>
        </w:rPr>
      </w:pPr>
    </w:p>
    <w:p w14:paraId="44E4ED75" w14:textId="77777777" w:rsidR="00D3717D" w:rsidRDefault="00D3717D" w:rsidP="00D3717D">
      <w:pPr>
        <w:pStyle w:val="paragraph"/>
        <w:spacing w:before="0" w:beforeAutospacing="0" w:after="0" w:afterAutospacing="0" w:line="276" w:lineRule="auto"/>
        <w:textAlignment w:val="baseline"/>
        <w:rPr>
          <w:rStyle w:val="eop"/>
          <w:rFonts w:ascii="Arial" w:eastAsiaTheme="majorEastAsia" w:hAnsi="Arial" w:cs="Arial"/>
          <w:sz w:val="22"/>
          <w:szCs w:val="22"/>
        </w:rPr>
      </w:pPr>
      <w:hyperlink r:id="rId19" w:tgtFrame="_blank" w:history="1">
        <w:r>
          <w:rPr>
            <w:rStyle w:val="normaltextrun"/>
            <w:rFonts w:ascii="Arial" w:eastAsiaTheme="majorEastAsia" w:hAnsi="Arial" w:cs="Arial"/>
            <w:color w:val="467886"/>
            <w:sz w:val="22"/>
            <w:szCs w:val="22"/>
            <w:u w:val="single"/>
          </w:rPr>
          <w:t>ArtsQuest’s</w:t>
        </w:r>
      </w:hyperlink>
      <w:r>
        <w:rPr>
          <w:rStyle w:val="normaltextrun"/>
          <w:rFonts w:ascii="Arial" w:eastAsiaTheme="majorEastAsia" w:hAnsi="Arial" w:cs="Arial"/>
          <w:sz w:val="22"/>
          <w:szCs w:val="22"/>
        </w:rPr>
        <w:t xml:space="preserve"> mission is to provide access to exceptional artistic, cultural and educational experiences using arts and culture as key elements of economic development for our urban communities. ArtsQuest™ supports this mission via the presentation of performing and visual arts, film, arts education classes and outreach, youth programming and cultural events. Through festivals such as its flagship event, </w:t>
      </w:r>
      <w:hyperlink r:id="rId20" w:tgtFrame="_blank" w:history="1">
        <w:r>
          <w:rPr>
            <w:rStyle w:val="normaltextrun"/>
            <w:rFonts w:ascii="Arial" w:eastAsiaTheme="majorEastAsia" w:hAnsi="Arial" w:cs="Arial"/>
            <w:color w:val="467886"/>
            <w:sz w:val="22"/>
            <w:szCs w:val="22"/>
            <w:u w:val="single"/>
          </w:rPr>
          <w:t>Musikfest</w:t>
        </w:r>
      </w:hyperlink>
      <w:r>
        <w:rPr>
          <w:rStyle w:val="normaltextrun"/>
          <w:rFonts w:ascii="Arial" w:eastAsiaTheme="majorEastAsia" w:hAnsi="Arial" w:cs="Arial"/>
          <w:sz w:val="22"/>
          <w:szCs w:val="22"/>
        </w:rPr>
        <w:t xml:space="preserve">; the </w:t>
      </w:r>
      <w:hyperlink r:id="rId21" w:tgtFrame="_blank" w:history="1">
        <w:r>
          <w:rPr>
            <w:rStyle w:val="normaltextrun"/>
            <w:rFonts w:ascii="Arial" w:eastAsiaTheme="majorEastAsia" w:hAnsi="Arial" w:cs="Arial"/>
            <w:color w:val="467886"/>
            <w:sz w:val="22"/>
            <w:szCs w:val="22"/>
            <w:u w:val="single"/>
          </w:rPr>
          <w:t>ArtsQuest Creative Factory powered by PPL</w:t>
        </w:r>
      </w:hyperlink>
      <w:r>
        <w:rPr>
          <w:rStyle w:val="normaltextrun"/>
          <w:rFonts w:ascii="Arial" w:eastAsiaTheme="majorEastAsia" w:hAnsi="Arial" w:cs="Arial"/>
          <w:sz w:val="22"/>
          <w:szCs w:val="22"/>
        </w:rPr>
        <w:t xml:space="preserve">; and the ArtsQuest Center at </w:t>
      </w:r>
      <w:hyperlink r:id="rId22" w:tgtFrame="_blank" w:history="1">
        <w:r>
          <w:rPr>
            <w:rStyle w:val="normaltextrun"/>
            <w:rFonts w:ascii="Arial" w:eastAsiaTheme="majorEastAsia" w:hAnsi="Arial" w:cs="Arial"/>
            <w:color w:val="467886"/>
            <w:sz w:val="22"/>
            <w:szCs w:val="22"/>
            <w:u w:val="single"/>
          </w:rPr>
          <w:t>SteelStacks</w:t>
        </w:r>
      </w:hyperlink>
      <w:r>
        <w:rPr>
          <w:rStyle w:val="normaltextrun"/>
          <w:rFonts w:ascii="Arial" w:eastAsiaTheme="majorEastAsia" w:hAnsi="Arial" w:cs="Arial"/>
          <w:sz w:val="22"/>
          <w:szCs w:val="22"/>
        </w:rPr>
        <w:t xml:space="preserve"> arts and cultural campus, ArtsQuest’s programming reaches more than 1.9 million people annually. The organization’s programs and events, of which nearly 40 percent are free to attend, have a combined economic impact of more than $136 million annually in the region.</w:t>
      </w:r>
      <w:r>
        <w:rPr>
          <w:rStyle w:val="eop"/>
          <w:rFonts w:ascii="Arial" w:eastAsiaTheme="majorEastAsia" w:hAnsi="Arial" w:cs="Arial"/>
          <w:sz w:val="22"/>
          <w:szCs w:val="22"/>
        </w:rPr>
        <w:t> </w:t>
      </w:r>
    </w:p>
    <w:p w14:paraId="32B290BA"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p>
    <w:p w14:paraId="1D767880"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b/>
          <w:bCs/>
          <w:sz w:val="22"/>
          <w:szCs w:val="22"/>
        </w:rPr>
        <w:t>Media Contact</w:t>
      </w:r>
      <w:r>
        <w:rPr>
          <w:rStyle w:val="normaltextrun"/>
          <w:rFonts w:ascii="Arial" w:eastAsiaTheme="majorEastAsia" w:hAnsi="Arial" w:cs="Arial"/>
          <w:sz w:val="22"/>
          <w:szCs w:val="22"/>
        </w:rPr>
        <w:t> </w:t>
      </w:r>
      <w:r>
        <w:rPr>
          <w:rStyle w:val="eop"/>
          <w:rFonts w:ascii="Arial" w:eastAsiaTheme="majorEastAsia" w:hAnsi="Arial" w:cs="Arial"/>
          <w:sz w:val="22"/>
          <w:szCs w:val="22"/>
        </w:rPr>
        <w:t> </w:t>
      </w:r>
    </w:p>
    <w:p w14:paraId="64F9758E"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sz w:val="22"/>
          <w:szCs w:val="22"/>
        </w:rPr>
        <w:t>Bryn E. Keeney </w:t>
      </w:r>
      <w:r>
        <w:rPr>
          <w:rStyle w:val="eop"/>
          <w:rFonts w:ascii="Arial" w:eastAsiaTheme="majorEastAsia" w:hAnsi="Arial" w:cs="Arial"/>
          <w:sz w:val="22"/>
          <w:szCs w:val="22"/>
        </w:rPr>
        <w:t> </w:t>
      </w:r>
    </w:p>
    <w:p w14:paraId="511FA51F"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r>
        <w:rPr>
          <w:rStyle w:val="normaltextrun"/>
          <w:rFonts w:ascii="Arial" w:eastAsiaTheme="majorEastAsia" w:hAnsi="Arial" w:cs="Arial"/>
          <w:sz w:val="22"/>
          <w:szCs w:val="22"/>
        </w:rPr>
        <w:t>Public Relations Coordinator  </w:t>
      </w:r>
      <w:r>
        <w:rPr>
          <w:rStyle w:val="eop"/>
          <w:rFonts w:ascii="Arial" w:eastAsiaTheme="majorEastAsia" w:hAnsi="Arial" w:cs="Arial"/>
          <w:sz w:val="22"/>
          <w:szCs w:val="22"/>
        </w:rPr>
        <w:t> </w:t>
      </w:r>
    </w:p>
    <w:p w14:paraId="460E7C9D" w14:textId="77777777" w:rsidR="00D3717D" w:rsidRDefault="00D3717D" w:rsidP="00D3717D">
      <w:pPr>
        <w:pStyle w:val="paragraph"/>
        <w:spacing w:before="0" w:beforeAutospacing="0" w:after="0" w:afterAutospacing="0" w:line="276" w:lineRule="auto"/>
        <w:textAlignment w:val="baseline"/>
        <w:rPr>
          <w:rFonts w:ascii="Segoe UI" w:hAnsi="Segoe UI" w:cs="Segoe UI"/>
          <w:sz w:val="18"/>
          <w:szCs w:val="18"/>
        </w:rPr>
      </w:pPr>
      <w:hyperlink r:id="rId23" w:tgtFrame="_blank" w:history="1">
        <w:r>
          <w:rPr>
            <w:rStyle w:val="normaltextrun"/>
            <w:rFonts w:ascii="Arial" w:eastAsiaTheme="majorEastAsia" w:hAnsi="Arial" w:cs="Arial"/>
            <w:color w:val="467886"/>
            <w:sz w:val="22"/>
            <w:szCs w:val="22"/>
            <w:u w:val="single"/>
          </w:rPr>
          <w:t>bkeeney@artsquest.org</w:t>
        </w:r>
      </w:hyperlink>
      <w:r>
        <w:rPr>
          <w:rStyle w:val="normaltextrun"/>
          <w:rFonts w:ascii="Arial" w:eastAsiaTheme="majorEastAsia" w:hAnsi="Arial" w:cs="Arial"/>
          <w:sz w:val="22"/>
          <w:szCs w:val="22"/>
        </w:rPr>
        <w:t>  </w:t>
      </w:r>
      <w:r>
        <w:rPr>
          <w:rStyle w:val="eop"/>
          <w:rFonts w:ascii="Arial" w:eastAsiaTheme="majorEastAsia" w:hAnsi="Arial" w:cs="Arial"/>
          <w:sz w:val="22"/>
          <w:szCs w:val="22"/>
        </w:rPr>
        <w:t> </w:t>
      </w:r>
    </w:p>
    <w:p w14:paraId="0AC99B0C" w14:textId="1909F98D" w:rsidR="001248DA" w:rsidRPr="006112BB" w:rsidRDefault="001248DA">
      <w:pPr>
        <w:rPr>
          <w:rFonts w:ascii="Arial" w:hAnsi="Arial" w:cs="Arial"/>
          <w:sz w:val="22"/>
          <w:szCs w:val="22"/>
        </w:rPr>
      </w:pPr>
    </w:p>
    <w:sectPr w:rsidR="001248DA" w:rsidRPr="006112BB">
      <w:headerReference w:type="default" r:id="rId2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3977BE" w14:textId="77777777" w:rsidR="003F12CA" w:rsidRDefault="003F12CA" w:rsidP="00E6625E">
      <w:pPr>
        <w:spacing w:after="0" w:line="240" w:lineRule="auto"/>
      </w:pPr>
      <w:r>
        <w:separator/>
      </w:r>
    </w:p>
  </w:endnote>
  <w:endnote w:type="continuationSeparator" w:id="0">
    <w:p w14:paraId="76C903BC" w14:textId="77777777" w:rsidR="003F12CA" w:rsidRDefault="003F12CA" w:rsidP="00E662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Assistant">
    <w:panose1 w:val="00000000000000000000"/>
    <w:charset w:val="B1"/>
    <w:family w:val="auto"/>
    <w:pitch w:val="variable"/>
    <w:sig w:usb0="A00008FF" w:usb1="4000204B" w:usb2="00000000" w:usb3="00000000" w:csb0="0000002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995EE7" w14:textId="77777777" w:rsidR="003F12CA" w:rsidRDefault="003F12CA" w:rsidP="00E6625E">
      <w:pPr>
        <w:spacing w:after="0" w:line="240" w:lineRule="auto"/>
      </w:pPr>
      <w:r>
        <w:separator/>
      </w:r>
    </w:p>
  </w:footnote>
  <w:footnote w:type="continuationSeparator" w:id="0">
    <w:p w14:paraId="54349A19" w14:textId="77777777" w:rsidR="003F12CA" w:rsidRDefault="003F12CA" w:rsidP="00E662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1E0793" w14:textId="52D6987E" w:rsidR="00E6625E" w:rsidRDefault="00E6625E">
    <w:pPr>
      <w:pStyle w:val="Header"/>
    </w:pPr>
    <w:r>
      <w:tab/>
    </w:r>
    <w:r>
      <w:rPr>
        <w:rStyle w:val="wacimagecontainer"/>
        <w:rFonts w:ascii="Segoe UI" w:hAnsi="Segoe UI" w:cs="Segoe UI"/>
        <w:noProof/>
        <w:color w:val="000000"/>
        <w:sz w:val="18"/>
        <w:szCs w:val="18"/>
        <w:shd w:val="clear" w:color="auto" w:fill="FFFFFF"/>
      </w:rPr>
      <w:drawing>
        <wp:inline distT="0" distB="0" distL="0" distR="0" wp14:anchorId="2E787CB8" wp14:editId="30FF7274">
          <wp:extent cx="2710094" cy="1715912"/>
          <wp:effectExtent l="0" t="0" r="0" b="0"/>
          <wp:docPr id="560865700" name="Picture 2" descr="A logo with blue and orange letters&#10;&#10;Description automatically generated,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logo with blue and orange letters&#10;&#10;Description automatically generated, Pictur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46848" cy="1739183"/>
                  </a:xfrm>
                  <a:prstGeom prst="rect">
                    <a:avLst/>
                  </a:prstGeom>
                  <a:noFill/>
                  <a:ln>
                    <a:noFill/>
                  </a:ln>
                </pic:spPr>
              </pic:pic>
            </a:graphicData>
          </a:graphic>
        </wp:inline>
      </w:drawing>
    </w:r>
    <w:r>
      <w:rPr>
        <w:rFonts w:ascii="Aptos" w:hAnsi="Aptos"/>
        <w:color w:val="000000"/>
        <w:sz w:val="22"/>
        <w:szCs w:val="22"/>
        <w:shd w:val="clear" w:color="auto" w:fill="FFFFFF"/>
      </w:rP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625E"/>
    <w:rsid w:val="00030B99"/>
    <w:rsid w:val="00034844"/>
    <w:rsid w:val="00064A9C"/>
    <w:rsid w:val="000A04CC"/>
    <w:rsid w:val="000A7531"/>
    <w:rsid w:val="000B4864"/>
    <w:rsid w:val="000C1279"/>
    <w:rsid w:val="000D4F5C"/>
    <w:rsid w:val="001248DA"/>
    <w:rsid w:val="00156C77"/>
    <w:rsid w:val="001F571D"/>
    <w:rsid w:val="002609E9"/>
    <w:rsid w:val="00300523"/>
    <w:rsid w:val="00320246"/>
    <w:rsid w:val="00340F56"/>
    <w:rsid w:val="003A3DE0"/>
    <w:rsid w:val="003E72BD"/>
    <w:rsid w:val="003F12CA"/>
    <w:rsid w:val="004307F5"/>
    <w:rsid w:val="00470479"/>
    <w:rsid w:val="004B1F7D"/>
    <w:rsid w:val="005055BD"/>
    <w:rsid w:val="00516DED"/>
    <w:rsid w:val="00534E57"/>
    <w:rsid w:val="00557ADF"/>
    <w:rsid w:val="00562B37"/>
    <w:rsid w:val="00581AAC"/>
    <w:rsid w:val="0059479C"/>
    <w:rsid w:val="005C41F3"/>
    <w:rsid w:val="005D6DED"/>
    <w:rsid w:val="005E6A9E"/>
    <w:rsid w:val="0060517C"/>
    <w:rsid w:val="006112BB"/>
    <w:rsid w:val="006A3467"/>
    <w:rsid w:val="006A4450"/>
    <w:rsid w:val="006B5000"/>
    <w:rsid w:val="006C6A9A"/>
    <w:rsid w:val="006D2EAD"/>
    <w:rsid w:val="0074255C"/>
    <w:rsid w:val="00744BCC"/>
    <w:rsid w:val="00754AF0"/>
    <w:rsid w:val="007629F6"/>
    <w:rsid w:val="0079086A"/>
    <w:rsid w:val="007A10F3"/>
    <w:rsid w:val="007C0ADB"/>
    <w:rsid w:val="007C1613"/>
    <w:rsid w:val="007D7ECA"/>
    <w:rsid w:val="00867360"/>
    <w:rsid w:val="00871348"/>
    <w:rsid w:val="008A5DE3"/>
    <w:rsid w:val="008A64E6"/>
    <w:rsid w:val="00935A8B"/>
    <w:rsid w:val="00962FCE"/>
    <w:rsid w:val="00B10453"/>
    <w:rsid w:val="00B170F1"/>
    <w:rsid w:val="00B427B4"/>
    <w:rsid w:val="00B87EDA"/>
    <w:rsid w:val="00BA374B"/>
    <w:rsid w:val="00BC0645"/>
    <w:rsid w:val="00CE2187"/>
    <w:rsid w:val="00D13C11"/>
    <w:rsid w:val="00D3717D"/>
    <w:rsid w:val="00D4043B"/>
    <w:rsid w:val="00D76951"/>
    <w:rsid w:val="00DD22DA"/>
    <w:rsid w:val="00E43E29"/>
    <w:rsid w:val="00E6625E"/>
    <w:rsid w:val="00E77C47"/>
    <w:rsid w:val="00F2500A"/>
    <w:rsid w:val="00FB0589"/>
    <w:rsid w:val="00FC59B3"/>
    <w:rsid w:val="00FD74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2C71971"/>
  <w15:chartTrackingRefBased/>
  <w15:docId w15:val="{38DCA3BA-9919-884C-9E06-14CC675FB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625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6625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6625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6625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6625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6625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6625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6625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6625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625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6625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6625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6625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6625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6625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662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662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6625E"/>
    <w:rPr>
      <w:rFonts w:eastAsiaTheme="majorEastAsia" w:cstheme="majorBidi"/>
      <w:color w:val="272727" w:themeColor="text1" w:themeTint="D8"/>
    </w:rPr>
  </w:style>
  <w:style w:type="paragraph" w:styleId="Title">
    <w:name w:val="Title"/>
    <w:basedOn w:val="Normal"/>
    <w:next w:val="Normal"/>
    <w:link w:val="TitleChar"/>
    <w:uiPriority w:val="10"/>
    <w:qFormat/>
    <w:rsid w:val="00E6625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625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6625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6625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6625E"/>
    <w:pPr>
      <w:spacing w:before="160"/>
      <w:jc w:val="center"/>
    </w:pPr>
    <w:rPr>
      <w:i/>
      <w:iCs/>
      <w:color w:val="404040" w:themeColor="text1" w:themeTint="BF"/>
    </w:rPr>
  </w:style>
  <w:style w:type="character" w:customStyle="1" w:styleId="QuoteChar">
    <w:name w:val="Quote Char"/>
    <w:basedOn w:val="DefaultParagraphFont"/>
    <w:link w:val="Quote"/>
    <w:uiPriority w:val="29"/>
    <w:rsid w:val="00E6625E"/>
    <w:rPr>
      <w:i/>
      <w:iCs/>
      <w:color w:val="404040" w:themeColor="text1" w:themeTint="BF"/>
    </w:rPr>
  </w:style>
  <w:style w:type="paragraph" w:styleId="ListParagraph">
    <w:name w:val="List Paragraph"/>
    <w:basedOn w:val="Normal"/>
    <w:uiPriority w:val="34"/>
    <w:qFormat/>
    <w:rsid w:val="00E6625E"/>
    <w:pPr>
      <w:ind w:left="720"/>
      <w:contextualSpacing/>
    </w:pPr>
  </w:style>
  <w:style w:type="character" w:styleId="IntenseEmphasis">
    <w:name w:val="Intense Emphasis"/>
    <w:basedOn w:val="DefaultParagraphFont"/>
    <w:uiPriority w:val="21"/>
    <w:qFormat/>
    <w:rsid w:val="00E6625E"/>
    <w:rPr>
      <w:i/>
      <w:iCs/>
      <w:color w:val="0F4761" w:themeColor="accent1" w:themeShade="BF"/>
    </w:rPr>
  </w:style>
  <w:style w:type="paragraph" w:styleId="IntenseQuote">
    <w:name w:val="Intense Quote"/>
    <w:basedOn w:val="Normal"/>
    <w:next w:val="Normal"/>
    <w:link w:val="IntenseQuoteChar"/>
    <w:uiPriority w:val="30"/>
    <w:qFormat/>
    <w:rsid w:val="00E6625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6625E"/>
    <w:rPr>
      <w:i/>
      <w:iCs/>
      <w:color w:val="0F4761" w:themeColor="accent1" w:themeShade="BF"/>
    </w:rPr>
  </w:style>
  <w:style w:type="character" w:styleId="IntenseReference">
    <w:name w:val="Intense Reference"/>
    <w:basedOn w:val="DefaultParagraphFont"/>
    <w:uiPriority w:val="32"/>
    <w:qFormat/>
    <w:rsid w:val="00E6625E"/>
    <w:rPr>
      <w:b/>
      <w:bCs/>
      <w:smallCaps/>
      <w:color w:val="0F4761" w:themeColor="accent1" w:themeShade="BF"/>
      <w:spacing w:val="5"/>
    </w:rPr>
  </w:style>
  <w:style w:type="paragraph" w:styleId="Header">
    <w:name w:val="header"/>
    <w:basedOn w:val="Normal"/>
    <w:link w:val="HeaderChar"/>
    <w:uiPriority w:val="99"/>
    <w:unhideWhenUsed/>
    <w:rsid w:val="00E662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625E"/>
  </w:style>
  <w:style w:type="paragraph" w:styleId="Footer">
    <w:name w:val="footer"/>
    <w:basedOn w:val="Normal"/>
    <w:link w:val="FooterChar"/>
    <w:uiPriority w:val="99"/>
    <w:unhideWhenUsed/>
    <w:rsid w:val="00E662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625E"/>
  </w:style>
  <w:style w:type="character" w:customStyle="1" w:styleId="wacimagecontainer">
    <w:name w:val="wacimagecontainer"/>
    <w:basedOn w:val="DefaultParagraphFont"/>
    <w:rsid w:val="00E6625E"/>
  </w:style>
  <w:style w:type="character" w:styleId="Hyperlink">
    <w:name w:val="Hyperlink"/>
    <w:basedOn w:val="DefaultParagraphFont"/>
    <w:uiPriority w:val="99"/>
    <w:unhideWhenUsed/>
    <w:rsid w:val="000A04CC"/>
    <w:rPr>
      <w:color w:val="467886" w:themeColor="hyperlink"/>
      <w:u w:val="single"/>
    </w:rPr>
  </w:style>
  <w:style w:type="character" w:styleId="UnresolvedMention">
    <w:name w:val="Unresolved Mention"/>
    <w:basedOn w:val="DefaultParagraphFont"/>
    <w:uiPriority w:val="99"/>
    <w:semiHidden/>
    <w:unhideWhenUsed/>
    <w:rsid w:val="000A04CC"/>
    <w:rPr>
      <w:color w:val="605E5C"/>
      <w:shd w:val="clear" w:color="auto" w:fill="E1DFDD"/>
    </w:rPr>
  </w:style>
  <w:style w:type="character" w:customStyle="1" w:styleId="normaltextrun">
    <w:name w:val="normaltextrun"/>
    <w:basedOn w:val="DefaultParagraphFont"/>
    <w:rsid w:val="003A3DE0"/>
  </w:style>
  <w:style w:type="paragraph" w:styleId="NormalWeb">
    <w:name w:val="Normal (Web)"/>
    <w:basedOn w:val="Normal"/>
    <w:uiPriority w:val="99"/>
    <w:unhideWhenUsed/>
    <w:rsid w:val="001248DA"/>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1248DA"/>
    <w:rPr>
      <w:i/>
      <w:iCs/>
    </w:rPr>
  </w:style>
  <w:style w:type="character" w:styleId="FollowedHyperlink">
    <w:name w:val="FollowedHyperlink"/>
    <w:basedOn w:val="DefaultParagraphFont"/>
    <w:uiPriority w:val="99"/>
    <w:semiHidden/>
    <w:unhideWhenUsed/>
    <w:rsid w:val="006D2EAD"/>
    <w:rPr>
      <w:color w:val="96607D" w:themeColor="followedHyperlink"/>
      <w:u w:val="single"/>
    </w:rPr>
  </w:style>
  <w:style w:type="paragraph" w:customStyle="1" w:styleId="paragraph">
    <w:name w:val="paragraph"/>
    <w:basedOn w:val="Normal"/>
    <w:rsid w:val="00D3717D"/>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eop">
    <w:name w:val="eop"/>
    <w:basedOn w:val="DefaultParagraphFont"/>
    <w:rsid w:val="00D3717D"/>
  </w:style>
  <w:style w:type="character" w:customStyle="1" w:styleId="tabchar">
    <w:name w:val="tabchar"/>
    <w:basedOn w:val="DefaultParagraphFont"/>
    <w:rsid w:val="00D371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338024">
      <w:bodyDiv w:val="1"/>
      <w:marLeft w:val="0"/>
      <w:marRight w:val="0"/>
      <w:marTop w:val="0"/>
      <w:marBottom w:val="0"/>
      <w:divBdr>
        <w:top w:val="none" w:sz="0" w:space="0" w:color="auto"/>
        <w:left w:val="none" w:sz="0" w:space="0" w:color="auto"/>
        <w:bottom w:val="none" w:sz="0" w:space="0" w:color="auto"/>
        <w:right w:val="none" w:sz="0" w:space="0" w:color="auto"/>
      </w:divBdr>
      <w:divsChild>
        <w:div w:id="2043288755">
          <w:marLeft w:val="0"/>
          <w:marRight w:val="0"/>
          <w:marTop w:val="0"/>
          <w:marBottom w:val="0"/>
          <w:divBdr>
            <w:top w:val="none" w:sz="0" w:space="0" w:color="auto"/>
            <w:left w:val="none" w:sz="0" w:space="0" w:color="auto"/>
            <w:bottom w:val="none" w:sz="0" w:space="0" w:color="auto"/>
            <w:right w:val="none" w:sz="0" w:space="0" w:color="auto"/>
          </w:divBdr>
          <w:divsChild>
            <w:div w:id="1085761823">
              <w:marLeft w:val="0"/>
              <w:marRight w:val="0"/>
              <w:marTop w:val="0"/>
              <w:marBottom w:val="0"/>
              <w:divBdr>
                <w:top w:val="none" w:sz="0" w:space="0" w:color="auto"/>
                <w:left w:val="none" w:sz="0" w:space="0" w:color="auto"/>
                <w:bottom w:val="none" w:sz="0" w:space="0" w:color="auto"/>
                <w:right w:val="none" w:sz="0" w:space="0" w:color="auto"/>
              </w:divBdr>
              <w:divsChild>
                <w:div w:id="1756248527">
                  <w:marLeft w:val="0"/>
                  <w:marRight w:val="0"/>
                  <w:marTop w:val="0"/>
                  <w:marBottom w:val="0"/>
                  <w:divBdr>
                    <w:top w:val="none" w:sz="0" w:space="0" w:color="auto"/>
                    <w:left w:val="none" w:sz="0" w:space="0" w:color="auto"/>
                    <w:bottom w:val="none" w:sz="0" w:space="0" w:color="auto"/>
                    <w:right w:val="none" w:sz="0" w:space="0" w:color="auto"/>
                  </w:divBdr>
                  <w:divsChild>
                    <w:div w:id="135033840">
                      <w:marLeft w:val="0"/>
                      <w:marRight w:val="0"/>
                      <w:marTop w:val="0"/>
                      <w:marBottom w:val="0"/>
                      <w:divBdr>
                        <w:top w:val="none" w:sz="0" w:space="0" w:color="auto"/>
                        <w:left w:val="none" w:sz="0" w:space="0" w:color="auto"/>
                        <w:bottom w:val="none" w:sz="0" w:space="0" w:color="auto"/>
                        <w:right w:val="none" w:sz="0" w:space="0" w:color="auto"/>
                      </w:divBdr>
                      <w:divsChild>
                        <w:div w:id="1970357013">
                          <w:marLeft w:val="0"/>
                          <w:marRight w:val="0"/>
                          <w:marTop w:val="0"/>
                          <w:marBottom w:val="0"/>
                          <w:divBdr>
                            <w:top w:val="none" w:sz="0" w:space="0" w:color="auto"/>
                            <w:left w:val="none" w:sz="0" w:space="0" w:color="auto"/>
                            <w:bottom w:val="none" w:sz="0" w:space="0" w:color="auto"/>
                            <w:right w:val="none" w:sz="0" w:space="0" w:color="auto"/>
                          </w:divBdr>
                          <w:divsChild>
                            <w:div w:id="209272816">
                              <w:marLeft w:val="0"/>
                              <w:marRight w:val="0"/>
                              <w:marTop w:val="0"/>
                              <w:marBottom w:val="0"/>
                              <w:divBdr>
                                <w:top w:val="none" w:sz="0" w:space="0" w:color="auto"/>
                                <w:left w:val="none" w:sz="0" w:space="0" w:color="auto"/>
                                <w:bottom w:val="none" w:sz="0" w:space="0" w:color="auto"/>
                                <w:right w:val="none" w:sz="0" w:space="0" w:color="auto"/>
                              </w:divBdr>
                              <w:divsChild>
                                <w:div w:id="1907758238">
                                  <w:marLeft w:val="0"/>
                                  <w:marRight w:val="0"/>
                                  <w:marTop w:val="0"/>
                                  <w:marBottom w:val="0"/>
                                  <w:divBdr>
                                    <w:top w:val="none" w:sz="0" w:space="0" w:color="auto"/>
                                    <w:left w:val="none" w:sz="0" w:space="0" w:color="auto"/>
                                    <w:bottom w:val="none" w:sz="0" w:space="0" w:color="auto"/>
                                    <w:right w:val="none" w:sz="0" w:space="0" w:color="auto"/>
                                  </w:divBdr>
                                  <w:divsChild>
                                    <w:div w:id="192518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4014004">
      <w:bodyDiv w:val="1"/>
      <w:marLeft w:val="0"/>
      <w:marRight w:val="0"/>
      <w:marTop w:val="0"/>
      <w:marBottom w:val="0"/>
      <w:divBdr>
        <w:top w:val="none" w:sz="0" w:space="0" w:color="auto"/>
        <w:left w:val="none" w:sz="0" w:space="0" w:color="auto"/>
        <w:bottom w:val="none" w:sz="0" w:space="0" w:color="auto"/>
        <w:right w:val="none" w:sz="0" w:space="0" w:color="auto"/>
      </w:divBdr>
      <w:divsChild>
        <w:div w:id="2005668276">
          <w:marLeft w:val="0"/>
          <w:marRight w:val="0"/>
          <w:marTop w:val="0"/>
          <w:marBottom w:val="0"/>
          <w:divBdr>
            <w:top w:val="none" w:sz="0" w:space="0" w:color="auto"/>
            <w:left w:val="none" w:sz="0" w:space="0" w:color="auto"/>
            <w:bottom w:val="none" w:sz="0" w:space="0" w:color="auto"/>
            <w:right w:val="none" w:sz="0" w:space="0" w:color="auto"/>
          </w:divBdr>
        </w:div>
        <w:div w:id="1165629864">
          <w:marLeft w:val="0"/>
          <w:marRight w:val="0"/>
          <w:marTop w:val="0"/>
          <w:marBottom w:val="0"/>
          <w:divBdr>
            <w:top w:val="none" w:sz="0" w:space="0" w:color="auto"/>
            <w:left w:val="none" w:sz="0" w:space="0" w:color="auto"/>
            <w:bottom w:val="none" w:sz="0" w:space="0" w:color="auto"/>
            <w:right w:val="none" w:sz="0" w:space="0" w:color="auto"/>
          </w:divBdr>
        </w:div>
        <w:div w:id="1389300195">
          <w:marLeft w:val="0"/>
          <w:marRight w:val="0"/>
          <w:marTop w:val="0"/>
          <w:marBottom w:val="0"/>
          <w:divBdr>
            <w:top w:val="none" w:sz="0" w:space="0" w:color="auto"/>
            <w:left w:val="none" w:sz="0" w:space="0" w:color="auto"/>
            <w:bottom w:val="none" w:sz="0" w:space="0" w:color="auto"/>
            <w:right w:val="none" w:sz="0" w:space="0" w:color="auto"/>
          </w:divBdr>
        </w:div>
        <w:div w:id="1723164573">
          <w:marLeft w:val="0"/>
          <w:marRight w:val="0"/>
          <w:marTop w:val="0"/>
          <w:marBottom w:val="0"/>
          <w:divBdr>
            <w:top w:val="none" w:sz="0" w:space="0" w:color="auto"/>
            <w:left w:val="none" w:sz="0" w:space="0" w:color="auto"/>
            <w:bottom w:val="none" w:sz="0" w:space="0" w:color="auto"/>
            <w:right w:val="none" w:sz="0" w:space="0" w:color="auto"/>
          </w:divBdr>
        </w:div>
      </w:divsChild>
    </w:div>
    <w:div w:id="371618709">
      <w:bodyDiv w:val="1"/>
      <w:marLeft w:val="0"/>
      <w:marRight w:val="0"/>
      <w:marTop w:val="0"/>
      <w:marBottom w:val="0"/>
      <w:divBdr>
        <w:top w:val="none" w:sz="0" w:space="0" w:color="auto"/>
        <w:left w:val="none" w:sz="0" w:space="0" w:color="auto"/>
        <w:bottom w:val="none" w:sz="0" w:space="0" w:color="auto"/>
        <w:right w:val="none" w:sz="0" w:space="0" w:color="auto"/>
      </w:divBdr>
      <w:divsChild>
        <w:div w:id="1041830071">
          <w:marLeft w:val="0"/>
          <w:marRight w:val="0"/>
          <w:marTop w:val="0"/>
          <w:marBottom w:val="0"/>
          <w:divBdr>
            <w:top w:val="none" w:sz="0" w:space="0" w:color="auto"/>
            <w:left w:val="none" w:sz="0" w:space="0" w:color="auto"/>
            <w:bottom w:val="none" w:sz="0" w:space="0" w:color="auto"/>
            <w:right w:val="none" w:sz="0" w:space="0" w:color="auto"/>
          </w:divBdr>
        </w:div>
        <w:div w:id="1469084153">
          <w:marLeft w:val="0"/>
          <w:marRight w:val="0"/>
          <w:marTop w:val="0"/>
          <w:marBottom w:val="0"/>
          <w:divBdr>
            <w:top w:val="none" w:sz="0" w:space="0" w:color="auto"/>
            <w:left w:val="none" w:sz="0" w:space="0" w:color="auto"/>
            <w:bottom w:val="none" w:sz="0" w:space="0" w:color="auto"/>
            <w:right w:val="none" w:sz="0" w:space="0" w:color="auto"/>
          </w:divBdr>
        </w:div>
      </w:divsChild>
    </w:div>
    <w:div w:id="736903927">
      <w:bodyDiv w:val="1"/>
      <w:marLeft w:val="0"/>
      <w:marRight w:val="0"/>
      <w:marTop w:val="0"/>
      <w:marBottom w:val="0"/>
      <w:divBdr>
        <w:top w:val="none" w:sz="0" w:space="0" w:color="auto"/>
        <w:left w:val="none" w:sz="0" w:space="0" w:color="auto"/>
        <w:bottom w:val="none" w:sz="0" w:space="0" w:color="auto"/>
        <w:right w:val="none" w:sz="0" w:space="0" w:color="auto"/>
      </w:divBdr>
    </w:div>
    <w:div w:id="793913415">
      <w:bodyDiv w:val="1"/>
      <w:marLeft w:val="0"/>
      <w:marRight w:val="0"/>
      <w:marTop w:val="0"/>
      <w:marBottom w:val="0"/>
      <w:divBdr>
        <w:top w:val="none" w:sz="0" w:space="0" w:color="auto"/>
        <w:left w:val="none" w:sz="0" w:space="0" w:color="auto"/>
        <w:bottom w:val="none" w:sz="0" w:space="0" w:color="auto"/>
        <w:right w:val="none" w:sz="0" w:space="0" w:color="auto"/>
      </w:divBdr>
    </w:div>
    <w:div w:id="841118936">
      <w:bodyDiv w:val="1"/>
      <w:marLeft w:val="0"/>
      <w:marRight w:val="0"/>
      <w:marTop w:val="0"/>
      <w:marBottom w:val="0"/>
      <w:divBdr>
        <w:top w:val="none" w:sz="0" w:space="0" w:color="auto"/>
        <w:left w:val="none" w:sz="0" w:space="0" w:color="auto"/>
        <w:bottom w:val="none" w:sz="0" w:space="0" w:color="auto"/>
        <w:right w:val="none" w:sz="0" w:space="0" w:color="auto"/>
      </w:divBdr>
      <w:divsChild>
        <w:div w:id="2136023008">
          <w:marLeft w:val="0"/>
          <w:marRight w:val="0"/>
          <w:marTop w:val="0"/>
          <w:marBottom w:val="0"/>
          <w:divBdr>
            <w:top w:val="none" w:sz="0" w:space="0" w:color="auto"/>
            <w:left w:val="none" w:sz="0" w:space="0" w:color="auto"/>
            <w:bottom w:val="none" w:sz="0" w:space="0" w:color="auto"/>
            <w:right w:val="none" w:sz="0" w:space="0" w:color="auto"/>
          </w:divBdr>
        </w:div>
        <w:div w:id="1770421795">
          <w:marLeft w:val="0"/>
          <w:marRight w:val="0"/>
          <w:marTop w:val="0"/>
          <w:marBottom w:val="0"/>
          <w:divBdr>
            <w:top w:val="none" w:sz="0" w:space="0" w:color="auto"/>
            <w:left w:val="none" w:sz="0" w:space="0" w:color="auto"/>
            <w:bottom w:val="none" w:sz="0" w:space="0" w:color="auto"/>
            <w:right w:val="none" w:sz="0" w:space="0" w:color="auto"/>
          </w:divBdr>
        </w:div>
      </w:divsChild>
    </w:div>
    <w:div w:id="1263610717">
      <w:bodyDiv w:val="1"/>
      <w:marLeft w:val="0"/>
      <w:marRight w:val="0"/>
      <w:marTop w:val="0"/>
      <w:marBottom w:val="0"/>
      <w:divBdr>
        <w:top w:val="none" w:sz="0" w:space="0" w:color="auto"/>
        <w:left w:val="none" w:sz="0" w:space="0" w:color="auto"/>
        <w:bottom w:val="none" w:sz="0" w:space="0" w:color="auto"/>
        <w:right w:val="none" w:sz="0" w:space="0" w:color="auto"/>
      </w:divBdr>
    </w:div>
    <w:div w:id="1506242385">
      <w:bodyDiv w:val="1"/>
      <w:marLeft w:val="0"/>
      <w:marRight w:val="0"/>
      <w:marTop w:val="0"/>
      <w:marBottom w:val="0"/>
      <w:divBdr>
        <w:top w:val="none" w:sz="0" w:space="0" w:color="auto"/>
        <w:left w:val="none" w:sz="0" w:space="0" w:color="auto"/>
        <w:bottom w:val="none" w:sz="0" w:space="0" w:color="auto"/>
        <w:right w:val="none" w:sz="0" w:space="0" w:color="auto"/>
      </w:divBdr>
      <w:divsChild>
        <w:div w:id="1137260675">
          <w:marLeft w:val="0"/>
          <w:marRight w:val="0"/>
          <w:marTop w:val="0"/>
          <w:marBottom w:val="0"/>
          <w:divBdr>
            <w:top w:val="none" w:sz="0" w:space="0" w:color="auto"/>
            <w:left w:val="none" w:sz="0" w:space="0" w:color="auto"/>
            <w:bottom w:val="none" w:sz="0" w:space="0" w:color="auto"/>
            <w:right w:val="none" w:sz="0" w:space="0" w:color="auto"/>
          </w:divBdr>
        </w:div>
        <w:div w:id="367340592">
          <w:marLeft w:val="0"/>
          <w:marRight w:val="0"/>
          <w:marTop w:val="0"/>
          <w:marBottom w:val="0"/>
          <w:divBdr>
            <w:top w:val="none" w:sz="0" w:space="0" w:color="auto"/>
            <w:left w:val="none" w:sz="0" w:space="0" w:color="auto"/>
            <w:bottom w:val="none" w:sz="0" w:space="0" w:color="auto"/>
            <w:right w:val="none" w:sz="0" w:space="0" w:color="auto"/>
          </w:divBdr>
        </w:div>
        <w:div w:id="1168593065">
          <w:marLeft w:val="0"/>
          <w:marRight w:val="0"/>
          <w:marTop w:val="0"/>
          <w:marBottom w:val="0"/>
          <w:divBdr>
            <w:top w:val="none" w:sz="0" w:space="0" w:color="auto"/>
            <w:left w:val="none" w:sz="0" w:space="0" w:color="auto"/>
            <w:bottom w:val="none" w:sz="0" w:space="0" w:color="auto"/>
            <w:right w:val="none" w:sz="0" w:space="0" w:color="auto"/>
          </w:divBdr>
        </w:div>
        <w:div w:id="2017340932">
          <w:marLeft w:val="0"/>
          <w:marRight w:val="0"/>
          <w:marTop w:val="0"/>
          <w:marBottom w:val="0"/>
          <w:divBdr>
            <w:top w:val="none" w:sz="0" w:space="0" w:color="auto"/>
            <w:left w:val="none" w:sz="0" w:space="0" w:color="auto"/>
            <w:bottom w:val="none" w:sz="0" w:space="0" w:color="auto"/>
            <w:right w:val="none" w:sz="0" w:space="0" w:color="auto"/>
          </w:divBdr>
        </w:div>
      </w:divsChild>
    </w:div>
    <w:div w:id="1513646069">
      <w:bodyDiv w:val="1"/>
      <w:marLeft w:val="0"/>
      <w:marRight w:val="0"/>
      <w:marTop w:val="0"/>
      <w:marBottom w:val="0"/>
      <w:divBdr>
        <w:top w:val="none" w:sz="0" w:space="0" w:color="auto"/>
        <w:left w:val="none" w:sz="0" w:space="0" w:color="auto"/>
        <w:bottom w:val="none" w:sz="0" w:space="0" w:color="auto"/>
        <w:right w:val="none" w:sz="0" w:space="0" w:color="auto"/>
      </w:divBdr>
      <w:divsChild>
        <w:div w:id="748119401">
          <w:marLeft w:val="0"/>
          <w:marRight w:val="0"/>
          <w:marTop w:val="0"/>
          <w:marBottom w:val="0"/>
          <w:divBdr>
            <w:top w:val="none" w:sz="0" w:space="0" w:color="auto"/>
            <w:left w:val="none" w:sz="0" w:space="0" w:color="auto"/>
            <w:bottom w:val="none" w:sz="0" w:space="0" w:color="auto"/>
            <w:right w:val="none" w:sz="0" w:space="0" w:color="auto"/>
          </w:divBdr>
        </w:div>
        <w:div w:id="151067838">
          <w:marLeft w:val="0"/>
          <w:marRight w:val="0"/>
          <w:marTop w:val="0"/>
          <w:marBottom w:val="0"/>
          <w:divBdr>
            <w:top w:val="none" w:sz="0" w:space="0" w:color="auto"/>
            <w:left w:val="none" w:sz="0" w:space="0" w:color="auto"/>
            <w:bottom w:val="none" w:sz="0" w:space="0" w:color="auto"/>
            <w:right w:val="none" w:sz="0" w:space="0" w:color="auto"/>
          </w:divBdr>
        </w:div>
        <w:div w:id="802960998">
          <w:marLeft w:val="0"/>
          <w:marRight w:val="0"/>
          <w:marTop w:val="0"/>
          <w:marBottom w:val="0"/>
          <w:divBdr>
            <w:top w:val="none" w:sz="0" w:space="0" w:color="auto"/>
            <w:left w:val="none" w:sz="0" w:space="0" w:color="auto"/>
            <w:bottom w:val="none" w:sz="0" w:space="0" w:color="auto"/>
            <w:right w:val="none" w:sz="0" w:space="0" w:color="auto"/>
          </w:divBdr>
        </w:div>
        <w:div w:id="1848400854">
          <w:marLeft w:val="0"/>
          <w:marRight w:val="0"/>
          <w:marTop w:val="0"/>
          <w:marBottom w:val="0"/>
          <w:divBdr>
            <w:top w:val="none" w:sz="0" w:space="0" w:color="auto"/>
            <w:left w:val="none" w:sz="0" w:space="0" w:color="auto"/>
            <w:bottom w:val="none" w:sz="0" w:space="0" w:color="auto"/>
            <w:right w:val="none" w:sz="0" w:space="0" w:color="auto"/>
          </w:divBdr>
        </w:div>
        <w:div w:id="894658414">
          <w:marLeft w:val="0"/>
          <w:marRight w:val="0"/>
          <w:marTop w:val="0"/>
          <w:marBottom w:val="0"/>
          <w:divBdr>
            <w:top w:val="none" w:sz="0" w:space="0" w:color="auto"/>
            <w:left w:val="none" w:sz="0" w:space="0" w:color="auto"/>
            <w:bottom w:val="none" w:sz="0" w:space="0" w:color="auto"/>
            <w:right w:val="none" w:sz="0" w:space="0" w:color="auto"/>
          </w:divBdr>
        </w:div>
        <w:div w:id="121384948">
          <w:marLeft w:val="0"/>
          <w:marRight w:val="0"/>
          <w:marTop w:val="0"/>
          <w:marBottom w:val="0"/>
          <w:divBdr>
            <w:top w:val="none" w:sz="0" w:space="0" w:color="auto"/>
            <w:left w:val="none" w:sz="0" w:space="0" w:color="auto"/>
            <w:bottom w:val="none" w:sz="0" w:space="0" w:color="auto"/>
            <w:right w:val="none" w:sz="0" w:space="0" w:color="auto"/>
          </w:divBdr>
        </w:div>
        <w:div w:id="834539399">
          <w:marLeft w:val="0"/>
          <w:marRight w:val="0"/>
          <w:marTop w:val="0"/>
          <w:marBottom w:val="0"/>
          <w:divBdr>
            <w:top w:val="none" w:sz="0" w:space="0" w:color="auto"/>
            <w:left w:val="none" w:sz="0" w:space="0" w:color="auto"/>
            <w:bottom w:val="none" w:sz="0" w:space="0" w:color="auto"/>
            <w:right w:val="none" w:sz="0" w:space="0" w:color="auto"/>
          </w:divBdr>
        </w:div>
        <w:div w:id="709768979">
          <w:marLeft w:val="0"/>
          <w:marRight w:val="0"/>
          <w:marTop w:val="0"/>
          <w:marBottom w:val="0"/>
          <w:divBdr>
            <w:top w:val="none" w:sz="0" w:space="0" w:color="auto"/>
            <w:left w:val="none" w:sz="0" w:space="0" w:color="auto"/>
            <w:bottom w:val="none" w:sz="0" w:space="0" w:color="auto"/>
            <w:right w:val="none" w:sz="0" w:space="0" w:color="auto"/>
          </w:divBdr>
        </w:div>
        <w:div w:id="1721399328">
          <w:marLeft w:val="0"/>
          <w:marRight w:val="0"/>
          <w:marTop w:val="0"/>
          <w:marBottom w:val="0"/>
          <w:divBdr>
            <w:top w:val="none" w:sz="0" w:space="0" w:color="auto"/>
            <w:left w:val="none" w:sz="0" w:space="0" w:color="auto"/>
            <w:bottom w:val="none" w:sz="0" w:space="0" w:color="auto"/>
            <w:right w:val="none" w:sz="0" w:space="0" w:color="auto"/>
          </w:divBdr>
        </w:div>
        <w:div w:id="383598913">
          <w:marLeft w:val="0"/>
          <w:marRight w:val="0"/>
          <w:marTop w:val="0"/>
          <w:marBottom w:val="0"/>
          <w:divBdr>
            <w:top w:val="none" w:sz="0" w:space="0" w:color="auto"/>
            <w:left w:val="none" w:sz="0" w:space="0" w:color="auto"/>
            <w:bottom w:val="none" w:sz="0" w:space="0" w:color="auto"/>
            <w:right w:val="none" w:sz="0" w:space="0" w:color="auto"/>
          </w:divBdr>
        </w:div>
        <w:div w:id="2008744220">
          <w:marLeft w:val="0"/>
          <w:marRight w:val="0"/>
          <w:marTop w:val="0"/>
          <w:marBottom w:val="0"/>
          <w:divBdr>
            <w:top w:val="none" w:sz="0" w:space="0" w:color="auto"/>
            <w:left w:val="none" w:sz="0" w:space="0" w:color="auto"/>
            <w:bottom w:val="none" w:sz="0" w:space="0" w:color="auto"/>
            <w:right w:val="none" w:sz="0" w:space="0" w:color="auto"/>
          </w:divBdr>
        </w:div>
        <w:div w:id="236091276">
          <w:marLeft w:val="0"/>
          <w:marRight w:val="0"/>
          <w:marTop w:val="0"/>
          <w:marBottom w:val="0"/>
          <w:divBdr>
            <w:top w:val="none" w:sz="0" w:space="0" w:color="auto"/>
            <w:left w:val="none" w:sz="0" w:space="0" w:color="auto"/>
            <w:bottom w:val="none" w:sz="0" w:space="0" w:color="auto"/>
            <w:right w:val="none" w:sz="0" w:space="0" w:color="auto"/>
          </w:divBdr>
        </w:div>
        <w:div w:id="1333724573">
          <w:marLeft w:val="0"/>
          <w:marRight w:val="0"/>
          <w:marTop w:val="0"/>
          <w:marBottom w:val="0"/>
          <w:divBdr>
            <w:top w:val="none" w:sz="0" w:space="0" w:color="auto"/>
            <w:left w:val="none" w:sz="0" w:space="0" w:color="auto"/>
            <w:bottom w:val="none" w:sz="0" w:space="0" w:color="auto"/>
            <w:right w:val="none" w:sz="0" w:space="0" w:color="auto"/>
          </w:divBdr>
        </w:div>
      </w:divsChild>
    </w:div>
    <w:div w:id="1674258361">
      <w:bodyDiv w:val="1"/>
      <w:marLeft w:val="0"/>
      <w:marRight w:val="0"/>
      <w:marTop w:val="0"/>
      <w:marBottom w:val="0"/>
      <w:divBdr>
        <w:top w:val="none" w:sz="0" w:space="0" w:color="auto"/>
        <w:left w:val="none" w:sz="0" w:space="0" w:color="auto"/>
        <w:bottom w:val="none" w:sz="0" w:space="0" w:color="auto"/>
        <w:right w:val="none" w:sz="0" w:space="0" w:color="auto"/>
      </w:divBdr>
      <w:divsChild>
        <w:div w:id="1576402985">
          <w:marLeft w:val="0"/>
          <w:marRight w:val="0"/>
          <w:marTop w:val="0"/>
          <w:marBottom w:val="0"/>
          <w:divBdr>
            <w:top w:val="none" w:sz="0" w:space="0" w:color="auto"/>
            <w:left w:val="none" w:sz="0" w:space="0" w:color="auto"/>
            <w:bottom w:val="none" w:sz="0" w:space="0" w:color="auto"/>
            <w:right w:val="none" w:sz="0" w:space="0" w:color="auto"/>
          </w:divBdr>
        </w:div>
        <w:div w:id="456025348">
          <w:marLeft w:val="0"/>
          <w:marRight w:val="0"/>
          <w:marTop w:val="0"/>
          <w:marBottom w:val="0"/>
          <w:divBdr>
            <w:top w:val="none" w:sz="0" w:space="0" w:color="auto"/>
            <w:left w:val="none" w:sz="0" w:space="0" w:color="auto"/>
            <w:bottom w:val="none" w:sz="0" w:space="0" w:color="auto"/>
            <w:right w:val="none" w:sz="0" w:space="0" w:color="auto"/>
          </w:divBdr>
        </w:div>
        <w:div w:id="2059744378">
          <w:marLeft w:val="0"/>
          <w:marRight w:val="0"/>
          <w:marTop w:val="0"/>
          <w:marBottom w:val="0"/>
          <w:divBdr>
            <w:top w:val="none" w:sz="0" w:space="0" w:color="auto"/>
            <w:left w:val="none" w:sz="0" w:space="0" w:color="auto"/>
            <w:bottom w:val="none" w:sz="0" w:space="0" w:color="auto"/>
            <w:right w:val="none" w:sz="0" w:space="0" w:color="auto"/>
          </w:divBdr>
        </w:div>
        <w:div w:id="1169252034">
          <w:marLeft w:val="0"/>
          <w:marRight w:val="0"/>
          <w:marTop w:val="0"/>
          <w:marBottom w:val="0"/>
          <w:divBdr>
            <w:top w:val="none" w:sz="0" w:space="0" w:color="auto"/>
            <w:left w:val="none" w:sz="0" w:space="0" w:color="auto"/>
            <w:bottom w:val="none" w:sz="0" w:space="0" w:color="auto"/>
            <w:right w:val="none" w:sz="0" w:space="0" w:color="auto"/>
          </w:divBdr>
        </w:div>
        <w:div w:id="1428964830">
          <w:marLeft w:val="0"/>
          <w:marRight w:val="0"/>
          <w:marTop w:val="0"/>
          <w:marBottom w:val="0"/>
          <w:divBdr>
            <w:top w:val="none" w:sz="0" w:space="0" w:color="auto"/>
            <w:left w:val="none" w:sz="0" w:space="0" w:color="auto"/>
            <w:bottom w:val="none" w:sz="0" w:space="0" w:color="auto"/>
            <w:right w:val="none" w:sz="0" w:space="0" w:color="auto"/>
          </w:divBdr>
        </w:div>
        <w:div w:id="1714961134">
          <w:marLeft w:val="0"/>
          <w:marRight w:val="0"/>
          <w:marTop w:val="0"/>
          <w:marBottom w:val="0"/>
          <w:divBdr>
            <w:top w:val="none" w:sz="0" w:space="0" w:color="auto"/>
            <w:left w:val="none" w:sz="0" w:space="0" w:color="auto"/>
            <w:bottom w:val="none" w:sz="0" w:space="0" w:color="auto"/>
            <w:right w:val="none" w:sz="0" w:space="0" w:color="auto"/>
          </w:divBdr>
        </w:div>
        <w:div w:id="1570916612">
          <w:marLeft w:val="0"/>
          <w:marRight w:val="0"/>
          <w:marTop w:val="0"/>
          <w:marBottom w:val="0"/>
          <w:divBdr>
            <w:top w:val="none" w:sz="0" w:space="0" w:color="auto"/>
            <w:left w:val="none" w:sz="0" w:space="0" w:color="auto"/>
            <w:bottom w:val="none" w:sz="0" w:space="0" w:color="auto"/>
            <w:right w:val="none" w:sz="0" w:space="0" w:color="auto"/>
          </w:divBdr>
        </w:div>
        <w:div w:id="1044135571">
          <w:marLeft w:val="0"/>
          <w:marRight w:val="0"/>
          <w:marTop w:val="0"/>
          <w:marBottom w:val="0"/>
          <w:divBdr>
            <w:top w:val="none" w:sz="0" w:space="0" w:color="auto"/>
            <w:left w:val="none" w:sz="0" w:space="0" w:color="auto"/>
            <w:bottom w:val="none" w:sz="0" w:space="0" w:color="auto"/>
            <w:right w:val="none" w:sz="0" w:space="0" w:color="auto"/>
          </w:divBdr>
        </w:div>
        <w:div w:id="842890474">
          <w:marLeft w:val="0"/>
          <w:marRight w:val="0"/>
          <w:marTop w:val="0"/>
          <w:marBottom w:val="0"/>
          <w:divBdr>
            <w:top w:val="none" w:sz="0" w:space="0" w:color="auto"/>
            <w:left w:val="none" w:sz="0" w:space="0" w:color="auto"/>
            <w:bottom w:val="none" w:sz="0" w:space="0" w:color="auto"/>
            <w:right w:val="none" w:sz="0" w:space="0" w:color="auto"/>
          </w:divBdr>
        </w:div>
        <w:div w:id="1010064723">
          <w:marLeft w:val="0"/>
          <w:marRight w:val="0"/>
          <w:marTop w:val="0"/>
          <w:marBottom w:val="0"/>
          <w:divBdr>
            <w:top w:val="none" w:sz="0" w:space="0" w:color="auto"/>
            <w:left w:val="none" w:sz="0" w:space="0" w:color="auto"/>
            <w:bottom w:val="none" w:sz="0" w:space="0" w:color="auto"/>
            <w:right w:val="none" w:sz="0" w:space="0" w:color="auto"/>
          </w:divBdr>
        </w:div>
        <w:div w:id="1496527037">
          <w:marLeft w:val="0"/>
          <w:marRight w:val="0"/>
          <w:marTop w:val="0"/>
          <w:marBottom w:val="0"/>
          <w:divBdr>
            <w:top w:val="none" w:sz="0" w:space="0" w:color="auto"/>
            <w:left w:val="none" w:sz="0" w:space="0" w:color="auto"/>
            <w:bottom w:val="none" w:sz="0" w:space="0" w:color="auto"/>
            <w:right w:val="none" w:sz="0" w:space="0" w:color="auto"/>
          </w:divBdr>
        </w:div>
        <w:div w:id="1361667484">
          <w:marLeft w:val="0"/>
          <w:marRight w:val="0"/>
          <w:marTop w:val="0"/>
          <w:marBottom w:val="0"/>
          <w:divBdr>
            <w:top w:val="none" w:sz="0" w:space="0" w:color="auto"/>
            <w:left w:val="none" w:sz="0" w:space="0" w:color="auto"/>
            <w:bottom w:val="none" w:sz="0" w:space="0" w:color="auto"/>
            <w:right w:val="none" w:sz="0" w:space="0" w:color="auto"/>
          </w:divBdr>
        </w:div>
        <w:div w:id="9507409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usikfest.org/" TargetMode="External"/><Relationship Id="rId13" Type="http://schemas.openxmlformats.org/officeDocument/2006/relationships/hyperlink" Target="https://www.thebandfeel.com/" TargetMode="External"/><Relationship Id="rId18" Type="http://schemas.openxmlformats.org/officeDocument/2006/relationships/hyperlink" Target="https://thevelveteers.com/"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s://us.cisionone.cision.com/c/eJwsyzluAyEUgOHTQMeIx05B4WauYbE8bBTGCxBbuX3kKO336y9BuKy4oRjAai4VGOnpNbikjQYPKnqwrhpMPhdvQCeP2iVPWzBOK7DVoTSWnwGkT5YLbsFCIorPVvCrPdkRW8cxmVXKGlerS-xVl67bJ9Aerms9JpEnInYi9vf7vcWx5vMb59ru40LEnuOjrdhZjscjtsuNiJ0eWFpkAzvGiayV8AfnfyDyBNxq4egI7VbvRPF1xVfsHX86lguOLd8POtdAPD53VTnVygsz2UmmkjMsKe2Z91UU66VNkOkriN8AAAD___PjXRI" TargetMode="External"/><Relationship Id="rId7" Type="http://schemas.openxmlformats.org/officeDocument/2006/relationships/hyperlink" Target="https://www.artsquest.org/" TargetMode="External"/><Relationship Id="rId12" Type="http://schemas.openxmlformats.org/officeDocument/2006/relationships/hyperlink" Target="https://kendalconrad.com/" TargetMode="External"/><Relationship Id="rId17" Type="http://schemas.openxmlformats.org/officeDocument/2006/relationships/hyperlink" Target="https://lilyrosemusic.net/"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s://www.boyslikegirls.com/" TargetMode="External"/><Relationship Id="rId20" Type="http://schemas.openxmlformats.org/officeDocument/2006/relationships/hyperlink" Target="https://us.cisionone.cision.com/c/eJwsyz1uAyEQQOHTQMeKn1kGCgo3voa1wIyNvBsnQGzl9pGjtN_Tq8mGAtpLSgZX7cB4F-Utxexs1ORzKOSddT5khlwYKQKvSLIlH1YwyIGcR30xxsWM2mo0aLIAPVqle_tSx9Z26kMhAPrAHLJ68lx5eQe5p9ucn0O4k7BnYc-v12s5vke7M425PPpV2LM8qLZNddppG6RaTX9w-QfhTkbjaoPsqX3wQ4CeN3pu-04_O9Ur9aU8DjlmJzreN0PJzLoqX4JTkINXGdaoYmRbMTrMpshnsr8BAAD__2NUVp8" TargetMode="External"/><Relationship Id="rId1" Type="http://schemas.openxmlformats.org/officeDocument/2006/relationships/styles" Target="styles.xml"/><Relationship Id="rId6" Type="http://schemas.openxmlformats.org/officeDocument/2006/relationships/hyperlink" Target="https://www.musikfest.org/" TargetMode="External"/><Relationship Id="rId11" Type="http://schemas.openxmlformats.org/officeDocument/2006/relationships/hyperlink" Target="https://austinwilliamsmusic.com/" TargetMode="External"/><Relationship Id="rId24"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yperlink" Target="https://www.instagram.com/manifestmusicgroup" TargetMode="External"/><Relationship Id="rId23" Type="http://schemas.openxmlformats.org/officeDocument/2006/relationships/hyperlink" Target="mailto:bkeeney@artsquest.org" TargetMode="External"/><Relationship Id="rId10" Type="http://schemas.openxmlformats.org/officeDocument/2006/relationships/hyperlink" Target="https://www.scythianmusic.com/home" TargetMode="External"/><Relationship Id="rId19" Type="http://schemas.openxmlformats.org/officeDocument/2006/relationships/hyperlink" Target="https://us.cisionone.cision.com/c/eJwsyz1uAyEQQOHTQMeK_4GCwo2vYcEyY6OwcQzEVm4fOUr7Pb2adNit9ByTAieNVd5EfkvRu1gDOOcoKF2DysobciZH40D6nbfkg7MKKKDxIC9KmVhAagkKVGFWzlbxoz3EkVvHMQVYCz4QhSKetBxt78B7uq31NZk5MX1m-vx6vbY81nx841zbfVyZPvMDa8tiYMc8UbSa_uDyD8yclASnAx-pfdKdWblu-My940_HesWx7feDzzUQj_dNdi9Esgq_ByNsCV4U66KIkXSFaKConT-T_g0AAP__WwlVjw" TargetMode="External"/><Relationship Id="rId4" Type="http://schemas.openxmlformats.org/officeDocument/2006/relationships/footnotes" Target="footnotes.xml"/><Relationship Id="rId9" Type="http://schemas.openxmlformats.org/officeDocument/2006/relationships/hyperlink" Target="https://www.johnmorganmusic.com/" TargetMode="External"/><Relationship Id="rId14" Type="http://schemas.openxmlformats.org/officeDocument/2006/relationships/hyperlink" Target="https://www.donlouismusic.com/" TargetMode="External"/><Relationship Id="rId22" Type="http://schemas.openxmlformats.org/officeDocument/2006/relationships/hyperlink" Target="https://us.cisionone.cision.com/c/eJwsy72O6yAQQOGngQ6Ln4HBBUWavEZkYCZBwTd3DYq1b7_Katvv6NRkYwEdJCWDXjswwa3ykVw2HGrFHIvf2MWqIWaqFpx2pI2XLYXowSBHcgH1zRi3ZtRWo0GTBejRKj3bl9q31ukYCgEwROaY1Zun5-UTZE-POf8P4S7CXoW9nue5jEnUx9zKcyyv4y7sVe5U26YO6rQNUq2mX7j9gXAXo9HbKI_U_vFLgJ4Pem-903eneqdjKa9djnkQ7Z-boWRmXVUo0SnIMagMflXryrbi6jCbIt_J_gQAAP__D5RXS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355</TotalTime>
  <Pages>4</Pages>
  <Words>1612</Words>
  <Characters>9192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Yeakel, Olivia</dc:creator>
  <cp:keywords/>
  <dc:description/>
  <cp:lastModifiedBy>Yeakel, Olivia</cp:lastModifiedBy>
  <cp:revision>10</cp:revision>
  <dcterms:created xsi:type="dcterms:W3CDTF">2025-06-17T15:23:00Z</dcterms:created>
  <dcterms:modified xsi:type="dcterms:W3CDTF">2025-08-11T18:57:00Z</dcterms:modified>
</cp:coreProperties>
</file>